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523"/>
        <w:gridCol w:w="6837"/>
      </w:tblGrid>
      <w:tr w:rsidR="00A525F8" w:rsidRPr="004F1873" w14:paraId="3C39D80F" w14:textId="77777777" w:rsidTr="00345915">
        <w:trPr>
          <w:trHeight w:val="407"/>
        </w:trPr>
        <w:tc>
          <w:tcPr>
            <w:tcW w:w="2523" w:type="dxa"/>
            <w:vAlign w:val="bottom"/>
          </w:tcPr>
          <w:p w14:paraId="194A89C0" w14:textId="3DC2CDF1" w:rsidR="00A525F8" w:rsidRPr="00470825" w:rsidRDefault="00A525F8" w:rsidP="00470825">
            <w:pPr>
              <w:spacing w:after="160" w:line="259" w:lineRule="auto"/>
              <w:ind w:hanging="108"/>
              <w:jc w:val="both"/>
              <w:rPr>
                <w:rFonts w:cstheme="minorHAnsi"/>
                <w:b/>
                <w:sz w:val="24"/>
                <w:szCs w:val="20"/>
              </w:rPr>
            </w:pPr>
            <w:r w:rsidRPr="00470825">
              <w:rPr>
                <w:rFonts w:cstheme="minorHAnsi"/>
                <w:b/>
                <w:sz w:val="24"/>
                <w:szCs w:val="20"/>
              </w:rPr>
              <w:t xml:space="preserve">Position </w:t>
            </w:r>
            <w:r w:rsidR="00470825" w:rsidRPr="00470825">
              <w:rPr>
                <w:rFonts w:cstheme="minorHAnsi"/>
                <w:b/>
                <w:sz w:val="24"/>
                <w:szCs w:val="20"/>
              </w:rPr>
              <w:t>Title:</w:t>
            </w:r>
          </w:p>
        </w:tc>
        <w:tc>
          <w:tcPr>
            <w:tcW w:w="6837" w:type="dxa"/>
            <w:tcBorders>
              <w:bottom w:val="single" w:sz="4" w:space="0" w:color="auto"/>
            </w:tcBorders>
            <w:vAlign w:val="bottom"/>
          </w:tcPr>
          <w:p w14:paraId="5B9347E4" w14:textId="63BD0240" w:rsidR="00A525F8" w:rsidRPr="00127695" w:rsidRDefault="003F6932" w:rsidP="00470825">
            <w:pPr>
              <w:spacing w:after="160" w:line="259" w:lineRule="auto"/>
              <w:jc w:val="both"/>
              <w:rPr>
                <w:rFonts w:cstheme="minorHAnsi"/>
                <w:sz w:val="24"/>
                <w:szCs w:val="20"/>
              </w:rPr>
            </w:pPr>
            <w:r>
              <w:rPr>
                <w:rFonts w:cstheme="minorHAnsi"/>
                <w:sz w:val="24"/>
                <w:szCs w:val="20"/>
              </w:rPr>
              <w:t>Administrative</w:t>
            </w:r>
            <w:r w:rsidR="00667E4F">
              <w:rPr>
                <w:rFonts w:cstheme="minorHAnsi"/>
                <w:sz w:val="24"/>
                <w:szCs w:val="20"/>
              </w:rPr>
              <w:t xml:space="preserve"> Clerk</w:t>
            </w:r>
          </w:p>
        </w:tc>
      </w:tr>
      <w:tr w:rsidR="00A525F8" w:rsidRPr="00470825" w14:paraId="5583712D" w14:textId="77777777" w:rsidTr="00345915">
        <w:trPr>
          <w:trHeight w:val="407"/>
        </w:trPr>
        <w:tc>
          <w:tcPr>
            <w:tcW w:w="2523" w:type="dxa"/>
            <w:vAlign w:val="bottom"/>
          </w:tcPr>
          <w:p w14:paraId="280001AB" w14:textId="5CD6CA8F" w:rsidR="00A525F8" w:rsidRPr="00470825" w:rsidRDefault="00A525F8" w:rsidP="00470825">
            <w:pPr>
              <w:spacing w:after="160" w:line="259" w:lineRule="auto"/>
              <w:ind w:hanging="108"/>
              <w:jc w:val="both"/>
              <w:rPr>
                <w:rFonts w:cstheme="minorHAnsi"/>
                <w:b/>
                <w:sz w:val="24"/>
                <w:szCs w:val="20"/>
              </w:rPr>
            </w:pPr>
            <w:r w:rsidRPr="00470825">
              <w:rPr>
                <w:rFonts w:cstheme="minorHAnsi"/>
                <w:b/>
                <w:sz w:val="24"/>
                <w:szCs w:val="20"/>
              </w:rPr>
              <w:t>Department:</w:t>
            </w:r>
          </w:p>
        </w:tc>
        <w:tc>
          <w:tcPr>
            <w:tcW w:w="6837" w:type="dxa"/>
            <w:tcBorders>
              <w:top w:val="single" w:sz="4" w:space="0" w:color="auto"/>
              <w:bottom w:val="single" w:sz="4" w:space="0" w:color="auto"/>
            </w:tcBorders>
            <w:vAlign w:val="bottom"/>
          </w:tcPr>
          <w:p w14:paraId="234CD491" w14:textId="3FEC44DC" w:rsidR="00A525F8" w:rsidRPr="00470825" w:rsidRDefault="001F5C2A" w:rsidP="00345915">
            <w:pPr>
              <w:spacing w:after="160" w:line="259" w:lineRule="auto"/>
              <w:jc w:val="both"/>
              <w:rPr>
                <w:rFonts w:cstheme="minorHAnsi"/>
                <w:b/>
                <w:sz w:val="24"/>
                <w:szCs w:val="20"/>
              </w:rPr>
            </w:pPr>
            <w:r>
              <w:rPr>
                <w:rFonts w:cstheme="minorHAnsi"/>
                <w:b/>
                <w:sz w:val="24"/>
                <w:szCs w:val="20"/>
              </w:rPr>
              <w:t>Finance</w:t>
            </w:r>
          </w:p>
        </w:tc>
      </w:tr>
      <w:tr w:rsidR="00A525F8" w:rsidRPr="00470825" w14:paraId="4CDFF8A6" w14:textId="77777777" w:rsidTr="00345915">
        <w:trPr>
          <w:trHeight w:val="407"/>
        </w:trPr>
        <w:tc>
          <w:tcPr>
            <w:tcW w:w="2523" w:type="dxa"/>
            <w:vAlign w:val="bottom"/>
          </w:tcPr>
          <w:p w14:paraId="12229650" w14:textId="6283849B" w:rsidR="00A525F8" w:rsidRPr="00470825" w:rsidRDefault="00A525F8" w:rsidP="00470825">
            <w:pPr>
              <w:spacing w:after="160" w:line="259" w:lineRule="auto"/>
              <w:ind w:hanging="108"/>
              <w:jc w:val="both"/>
              <w:rPr>
                <w:rFonts w:cstheme="minorHAnsi"/>
                <w:b/>
                <w:sz w:val="24"/>
                <w:szCs w:val="20"/>
              </w:rPr>
            </w:pPr>
            <w:r w:rsidRPr="00470825">
              <w:rPr>
                <w:rFonts w:cstheme="minorHAnsi"/>
                <w:b/>
                <w:sz w:val="24"/>
                <w:szCs w:val="20"/>
              </w:rPr>
              <w:t>Employee:</w:t>
            </w:r>
          </w:p>
        </w:tc>
        <w:tc>
          <w:tcPr>
            <w:tcW w:w="6837" w:type="dxa"/>
            <w:tcBorders>
              <w:top w:val="single" w:sz="4" w:space="0" w:color="auto"/>
              <w:bottom w:val="single" w:sz="4" w:space="0" w:color="auto"/>
            </w:tcBorders>
            <w:vAlign w:val="bottom"/>
          </w:tcPr>
          <w:p w14:paraId="53ED2CE4" w14:textId="1D298349" w:rsidR="00741731" w:rsidRPr="00470825" w:rsidRDefault="00741731" w:rsidP="00345915">
            <w:pPr>
              <w:spacing w:after="160" w:line="259" w:lineRule="auto"/>
              <w:jc w:val="both"/>
              <w:rPr>
                <w:rFonts w:cstheme="minorHAnsi"/>
                <w:b/>
                <w:sz w:val="24"/>
                <w:szCs w:val="20"/>
              </w:rPr>
            </w:pPr>
          </w:p>
        </w:tc>
      </w:tr>
      <w:tr w:rsidR="00A525F8" w:rsidRPr="00470825" w14:paraId="071E513F" w14:textId="77777777" w:rsidTr="00345915">
        <w:trPr>
          <w:trHeight w:val="407"/>
        </w:trPr>
        <w:tc>
          <w:tcPr>
            <w:tcW w:w="2523" w:type="dxa"/>
            <w:vAlign w:val="bottom"/>
          </w:tcPr>
          <w:p w14:paraId="4752DFA1" w14:textId="07997D43" w:rsidR="00A525F8" w:rsidRPr="00470825" w:rsidRDefault="005547E3" w:rsidP="00470825">
            <w:pPr>
              <w:spacing w:after="160" w:line="259" w:lineRule="auto"/>
              <w:ind w:hanging="108"/>
              <w:rPr>
                <w:rFonts w:cstheme="minorHAnsi"/>
                <w:b/>
                <w:sz w:val="24"/>
                <w:szCs w:val="20"/>
              </w:rPr>
            </w:pPr>
            <w:r w:rsidRPr="00470825">
              <w:rPr>
                <w:rFonts w:cstheme="minorHAnsi"/>
                <w:b/>
                <w:sz w:val="24"/>
                <w:szCs w:val="20"/>
              </w:rPr>
              <w:t>Reports to</w:t>
            </w:r>
            <w:r w:rsidR="00A525F8" w:rsidRPr="00470825">
              <w:rPr>
                <w:rFonts w:cstheme="minorHAnsi"/>
                <w:b/>
                <w:sz w:val="24"/>
                <w:szCs w:val="20"/>
              </w:rPr>
              <w:t>:</w:t>
            </w:r>
          </w:p>
        </w:tc>
        <w:tc>
          <w:tcPr>
            <w:tcW w:w="6837" w:type="dxa"/>
            <w:tcBorders>
              <w:bottom w:val="single" w:sz="4" w:space="0" w:color="auto"/>
            </w:tcBorders>
            <w:vAlign w:val="bottom"/>
          </w:tcPr>
          <w:p w14:paraId="515A0FD5" w14:textId="1290E7D0" w:rsidR="00A525F8" w:rsidRPr="00470825" w:rsidRDefault="0049556A" w:rsidP="00345915">
            <w:pPr>
              <w:spacing w:after="160"/>
              <w:jc w:val="both"/>
              <w:rPr>
                <w:rFonts w:cstheme="minorHAnsi"/>
                <w:b/>
                <w:sz w:val="24"/>
                <w:szCs w:val="20"/>
              </w:rPr>
            </w:pPr>
            <w:r>
              <w:rPr>
                <w:rFonts w:cstheme="minorHAnsi"/>
                <w:b/>
                <w:sz w:val="24"/>
                <w:szCs w:val="20"/>
              </w:rPr>
              <w:t>Manager of Finance</w:t>
            </w:r>
          </w:p>
        </w:tc>
      </w:tr>
    </w:tbl>
    <w:p w14:paraId="3F83F99F" w14:textId="77777777" w:rsidR="00A525F8" w:rsidRPr="003B40A0" w:rsidRDefault="00A525F8" w:rsidP="00470825">
      <w:pPr>
        <w:spacing w:after="0"/>
        <w:ind w:hanging="142"/>
        <w:jc w:val="both"/>
        <w:rPr>
          <w:rFonts w:cstheme="minorHAnsi"/>
          <w:sz w:val="8"/>
        </w:rPr>
      </w:pPr>
    </w:p>
    <w:p w14:paraId="691AE570" w14:textId="29C6AFE8" w:rsidR="00470825" w:rsidRPr="00FA1E97" w:rsidRDefault="00345915" w:rsidP="00FA1E97">
      <w:pPr>
        <w:jc w:val="both"/>
        <w:rPr>
          <w:rFonts w:cstheme="minorHAnsi"/>
          <w:u w:val="single"/>
        </w:rPr>
      </w:pPr>
      <w:r w:rsidRPr="00127695">
        <w:rPr>
          <w:rFonts w:cstheme="minorHAnsi"/>
          <w:b/>
          <w:u w:val="single"/>
        </w:rPr>
        <w:t>POSITION SUMMARY</w:t>
      </w:r>
    </w:p>
    <w:tbl>
      <w:tblPr>
        <w:tblStyle w:val="TableGrid"/>
        <w:tblW w:w="0" w:type="auto"/>
        <w:tblInd w:w="-5" w:type="dxa"/>
        <w:tblLook w:val="04A0" w:firstRow="1" w:lastRow="0" w:firstColumn="1" w:lastColumn="0" w:noHBand="0" w:noVBand="1"/>
      </w:tblPr>
      <w:tblGrid>
        <w:gridCol w:w="9350"/>
      </w:tblGrid>
      <w:tr w:rsidR="00470825" w:rsidRPr="00345915" w14:paraId="35F81384" w14:textId="77777777" w:rsidTr="00345915">
        <w:tc>
          <w:tcPr>
            <w:tcW w:w="9350" w:type="dxa"/>
          </w:tcPr>
          <w:p w14:paraId="6535C3F2" w14:textId="77777777" w:rsidR="001F5C2A" w:rsidRDefault="001F5C2A" w:rsidP="001F5C2A">
            <w:pPr>
              <w:jc w:val="both"/>
              <w:rPr>
                <w:rFonts w:cstheme="minorHAnsi"/>
                <w:iCs/>
              </w:rPr>
            </w:pPr>
          </w:p>
          <w:p w14:paraId="28794671" w14:textId="5B0A054B" w:rsidR="00470825" w:rsidRDefault="001F5C2A" w:rsidP="001F5C2A">
            <w:pPr>
              <w:jc w:val="both"/>
              <w:rPr>
                <w:rFonts w:cstheme="minorHAnsi"/>
                <w:iCs/>
              </w:rPr>
            </w:pPr>
            <w:r>
              <w:rPr>
                <w:rFonts w:cstheme="minorHAnsi"/>
                <w:iCs/>
              </w:rPr>
              <w:t xml:space="preserve">The </w:t>
            </w:r>
            <w:r w:rsidR="003F6932">
              <w:rPr>
                <w:rFonts w:cstheme="minorHAnsi"/>
                <w:iCs/>
              </w:rPr>
              <w:t>Administrative</w:t>
            </w:r>
            <w:r>
              <w:rPr>
                <w:rFonts w:cstheme="minorHAnsi"/>
                <w:iCs/>
              </w:rPr>
              <w:t xml:space="preserve"> Clerk reports to the Finance Manager and is responsible for </w:t>
            </w:r>
            <w:r w:rsidR="00851A11">
              <w:rPr>
                <w:rFonts w:cstheme="minorHAnsi"/>
                <w:iCs/>
              </w:rPr>
              <w:t xml:space="preserve">administrative and financial clerical support, as well as </w:t>
            </w:r>
            <w:r>
              <w:rPr>
                <w:rFonts w:cstheme="minorHAnsi"/>
                <w:iCs/>
              </w:rPr>
              <w:t>ensuring the safeguard of all municipal funds.</w:t>
            </w:r>
          </w:p>
          <w:p w14:paraId="02D4BA34" w14:textId="0140A7FD" w:rsidR="001F5C2A" w:rsidRPr="00345915" w:rsidRDefault="001F5C2A" w:rsidP="001F5C2A">
            <w:pPr>
              <w:jc w:val="both"/>
              <w:rPr>
                <w:rFonts w:cstheme="minorHAnsi"/>
                <w:iCs/>
              </w:rPr>
            </w:pPr>
          </w:p>
        </w:tc>
      </w:tr>
    </w:tbl>
    <w:p w14:paraId="7AF4A1DD" w14:textId="77777777" w:rsidR="00127695" w:rsidRPr="00345915" w:rsidRDefault="00127695" w:rsidP="00345915">
      <w:pPr>
        <w:spacing w:after="0"/>
        <w:jc w:val="both"/>
        <w:rPr>
          <w:rFonts w:cstheme="minorHAnsi"/>
          <w:iCs/>
        </w:rPr>
      </w:pPr>
    </w:p>
    <w:p w14:paraId="4A4C997B" w14:textId="2A8CC785" w:rsidR="006714FC" w:rsidRPr="00127695" w:rsidRDefault="006714FC" w:rsidP="001C5BA2">
      <w:pPr>
        <w:pStyle w:val="NoSpacing"/>
        <w:jc w:val="both"/>
      </w:pPr>
      <w:r w:rsidRPr="00345915">
        <w:t>The duties, responsibilities, and scope of this position may, from time to time, be amended, altered, or changed by the</w:t>
      </w:r>
      <w:r w:rsidR="00127695" w:rsidRPr="00345915">
        <w:t xml:space="preserve"> </w:t>
      </w:r>
      <w:r w:rsidR="00081FEB">
        <w:t>Town</w:t>
      </w:r>
      <w:r w:rsidRPr="00345915">
        <w:t xml:space="preserve"> to meet the business</w:t>
      </w:r>
      <w:r w:rsidR="00634959" w:rsidRPr="00345915">
        <w:t xml:space="preserve">, community, </w:t>
      </w:r>
      <w:r w:rsidRPr="00345915">
        <w:t>and/or regulatory needs of the organization.</w:t>
      </w:r>
    </w:p>
    <w:p w14:paraId="05B9843F" w14:textId="77777777" w:rsidR="00470825" w:rsidRDefault="00470825" w:rsidP="00C07E93">
      <w:pPr>
        <w:pStyle w:val="NoSpacing"/>
      </w:pPr>
    </w:p>
    <w:p w14:paraId="52DC7021" w14:textId="016A1BA9" w:rsidR="00D32090" w:rsidRPr="00345915" w:rsidRDefault="00345915" w:rsidP="00995D64">
      <w:pPr>
        <w:jc w:val="both"/>
        <w:rPr>
          <w:rFonts w:cstheme="minorHAnsi"/>
          <w:b/>
        </w:rPr>
      </w:pPr>
      <w:r w:rsidRPr="00345915">
        <w:rPr>
          <w:rFonts w:cstheme="minorHAnsi"/>
          <w:b/>
        </w:rPr>
        <w:t>KEY DUTIES AND RESPONSIBILITIES</w:t>
      </w:r>
    </w:p>
    <w:p w14:paraId="2B1451BE" w14:textId="1468FFD7" w:rsidR="003F6932" w:rsidRDefault="003F6932" w:rsidP="003F6932">
      <w:pPr>
        <w:jc w:val="both"/>
        <w:rPr>
          <w:rFonts w:cstheme="minorHAnsi"/>
          <w:b/>
          <w:u w:val="single"/>
        </w:rPr>
      </w:pPr>
      <w:r>
        <w:rPr>
          <w:rFonts w:cstheme="minorHAnsi"/>
          <w:b/>
          <w:u w:val="single"/>
        </w:rPr>
        <w:t>General Duties</w:t>
      </w:r>
      <w:r w:rsidRPr="00470825">
        <w:rPr>
          <w:rFonts w:cstheme="minorHAnsi"/>
          <w:b/>
          <w:u w:val="single"/>
        </w:rPr>
        <w:t xml:space="preserve"> (</w:t>
      </w:r>
      <w:r>
        <w:rPr>
          <w:rFonts w:cstheme="minorHAnsi"/>
          <w:b/>
          <w:u w:val="single"/>
        </w:rPr>
        <w:t>35</w:t>
      </w:r>
      <w:r w:rsidRPr="00470825">
        <w:rPr>
          <w:rFonts w:cstheme="minorHAnsi"/>
          <w:b/>
          <w:u w:val="single"/>
        </w:rPr>
        <w:t>%)</w:t>
      </w:r>
    </w:p>
    <w:p w14:paraId="4590AA5C" w14:textId="77777777" w:rsidR="003F6932" w:rsidRDefault="003F6932" w:rsidP="003F6932">
      <w:pPr>
        <w:pStyle w:val="ListParagraph"/>
        <w:numPr>
          <w:ilvl w:val="0"/>
          <w:numId w:val="41"/>
        </w:numPr>
        <w:jc w:val="both"/>
      </w:pPr>
      <w:r>
        <w:t>Assist with the collection and data entry of banking information for preauthorized Tax payments and accounts payable EFTs.</w:t>
      </w:r>
    </w:p>
    <w:p w14:paraId="59E45812" w14:textId="77777777" w:rsidR="003F6932" w:rsidRDefault="003F6932" w:rsidP="003F6932">
      <w:pPr>
        <w:pStyle w:val="ListParagraph"/>
        <w:numPr>
          <w:ilvl w:val="0"/>
          <w:numId w:val="41"/>
        </w:numPr>
        <w:jc w:val="both"/>
      </w:pPr>
      <w:r>
        <w:t>Assist with the financial tasks related to non-municipal agencies supported by the Town.</w:t>
      </w:r>
    </w:p>
    <w:p w14:paraId="2813A3C6" w14:textId="77777777" w:rsidR="003F6932" w:rsidRDefault="003F6932" w:rsidP="003F6932">
      <w:pPr>
        <w:pStyle w:val="ListParagraph"/>
        <w:numPr>
          <w:ilvl w:val="0"/>
          <w:numId w:val="41"/>
        </w:numPr>
        <w:jc w:val="both"/>
      </w:pPr>
      <w:r>
        <w:t>Assist with office administration tasks, including back up of other financial and administrative positions.</w:t>
      </w:r>
    </w:p>
    <w:p w14:paraId="147EB8BA" w14:textId="77777777" w:rsidR="003F6932" w:rsidRDefault="003F6932" w:rsidP="003F6932">
      <w:pPr>
        <w:pStyle w:val="ListParagraph"/>
        <w:numPr>
          <w:ilvl w:val="0"/>
          <w:numId w:val="41"/>
        </w:numPr>
        <w:jc w:val="both"/>
      </w:pPr>
      <w:r>
        <w:t>Assist with phones and reception when the Executive Assistant is unavailable.</w:t>
      </w:r>
    </w:p>
    <w:p w14:paraId="5C816A38" w14:textId="77777777" w:rsidR="003F6932" w:rsidRPr="00B478ED" w:rsidRDefault="003F6932" w:rsidP="003F6932">
      <w:pPr>
        <w:pStyle w:val="ListParagraph"/>
        <w:numPr>
          <w:ilvl w:val="0"/>
          <w:numId w:val="41"/>
        </w:numPr>
        <w:jc w:val="both"/>
        <w:rPr>
          <w:rFonts w:cstheme="minorHAnsi"/>
        </w:rPr>
      </w:pPr>
      <w:r w:rsidRPr="00D03148">
        <w:rPr>
          <w:rFonts w:cstheme="minorHAnsi"/>
        </w:rPr>
        <w:t xml:space="preserve">Other duties as required by supervisor. </w:t>
      </w:r>
    </w:p>
    <w:p w14:paraId="2186E193" w14:textId="12130FB9" w:rsidR="00667E4F" w:rsidRDefault="00667E4F" w:rsidP="00667E4F">
      <w:pPr>
        <w:jc w:val="both"/>
        <w:rPr>
          <w:rFonts w:cstheme="minorHAnsi"/>
          <w:b/>
          <w:u w:val="single"/>
        </w:rPr>
      </w:pPr>
      <w:r>
        <w:rPr>
          <w:rFonts w:cstheme="minorHAnsi"/>
          <w:b/>
          <w:u w:val="single"/>
        </w:rPr>
        <w:t xml:space="preserve">Cash Receipting </w:t>
      </w:r>
      <w:r w:rsidRPr="00470825">
        <w:rPr>
          <w:rFonts w:cstheme="minorHAnsi"/>
          <w:b/>
          <w:u w:val="single"/>
        </w:rPr>
        <w:t>(</w:t>
      </w:r>
      <w:r>
        <w:rPr>
          <w:rFonts w:cstheme="minorHAnsi"/>
          <w:b/>
          <w:u w:val="single"/>
        </w:rPr>
        <w:t>2</w:t>
      </w:r>
      <w:r w:rsidR="00D171E1">
        <w:rPr>
          <w:rFonts w:cstheme="minorHAnsi"/>
          <w:b/>
          <w:u w:val="single"/>
        </w:rPr>
        <w:t>0</w:t>
      </w:r>
      <w:r w:rsidRPr="00470825">
        <w:rPr>
          <w:rFonts w:cstheme="minorHAnsi"/>
          <w:b/>
          <w:u w:val="single"/>
        </w:rPr>
        <w:t>%)</w:t>
      </w:r>
    </w:p>
    <w:p w14:paraId="4E887DB9" w14:textId="77777777" w:rsidR="00667E4F" w:rsidRPr="00BE2377" w:rsidRDefault="00667E4F" w:rsidP="00667E4F">
      <w:pPr>
        <w:jc w:val="both"/>
      </w:pPr>
      <w:r w:rsidRPr="00BE2377">
        <w:t>Process Cash Receipts.</w:t>
      </w:r>
    </w:p>
    <w:p w14:paraId="654BFA52" w14:textId="3A18ABEE" w:rsidR="00667E4F" w:rsidRPr="00470825" w:rsidRDefault="00667E4F" w:rsidP="00667E4F">
      <w:pPr>
        <w:pStyle w:val="ListParagraph"/>
        <w:numPr>
          <w:ilvl w:val="0"/>
          <w:numId w:val="41"/>
        </w:numPr>
        <w:jc w:val="both"/>
      </w:pPr>
      <w:r>
        <w:t xml:space="preserve">Compile and record incoming </w:t>
      </w:r>
      <w:r w:rsidR="00D171E1">
        <w:t xml:space="preserve">electronic </w:t>
      </w:r>
      <w:r>
        <w:t>payments.</w:t>
      </w:r>
    </w:p>
    <w:p w14:paraId="2ECF0D02" w14:textId="5F888FF8" w:rsidR="00667E4F" w:rsidRDefault="00667E4F" w:rsidP="00667E4F">
      <w:pPr>
        <w:pStyle w:val="ListParagraph"/>
        <w:numPr>
          <w:ilvl w:val="0"/>
          <w:numId w:val="41"/>
        </w:numPr>
        <w:jc w:val="both"/>
      </w:pPr>
      <w:r>
        <w:t>Reject payments made to the town in error.</w:t>
      </w:r>
    </w:p>
    <w:p w14:paraId="1507F403" w14:textId="2D6EE8F9" w:rsidR="00D171E1" w:rsidRDefault="00D171E1" w:rsidP="00667E4F">
      <w:pPr>
        <w:pStyle w:val="ListParagraph"/>
        <w:numPr>
          <w:ilvl w:val="0"/>
          <w:numId w:val="41"/>
        </w:numPr>
        <w:jc w:val="both"/>
      </w:pPr>
      <w:r>
        <w:t>Assist with front counter cash acceptance as needed.</w:t>
      </w:r>
    </w:p>
    <w:p w14:paraId="29E89B58" w14:textId="4D4532FC" w:rsidR="00667E4F" w:rsidRDefault="00667E4F" w:rsidP="00667E4F">
      <w:pPr>
        <w:jc w:val="both"/>
        <w:rPr>
          <w:rFonts w:cstheme="minorHAnsi"/>
          <w:b/>
          <w:u w:val="single"/>
        </w:rPr>
      </w:pPr>
      <w:r>
        <w:rPr>
          <w:rFonts w:cstheme="minorHAnsi"/>
          <w:b/>
          <w:u w:val="single"/>
        </w:rPr>
        <w:t>Municipal Tax Administration</w:t>
      </w:r>
      <w:r w:rsidRPr="00411949">
        <w:rPr>
          <w:rFonts w:cstheme="minorHAnsi"/>
          <w:b/>
          <w:u w:val="single"/>
        </w:rPr>
        <w:t xml:space="preserve"> (</w:t>
      </w:r>
      <w:r w:rsidR="00D171E1">
        <w:rPr>
          <w:rFonts w:cstheme="minorHAnsi"/>
          <w:b/>
          <w:u w:val="single"/>
        </w:rPr>
        <w:t>20</w:t>
      </w:r>
      <w:r w:rsidRPr="00411949">
        <w:rPr>
          <w:rFonts w:cstheme="minorHAnsi"/>
          <w:b/>
          <w:u w:val="single"/>
        </w:rPr>
        <w:t>%)</w:t>
      </w:r>
    </w:p>
    <w:p w14:paraId="5B9C54E9" w14:textId="734911CA" w:rsidR="00667E4F" w:rsidRPr="00470825" w:rsidRDefault="00667E4F" w:rsidP="00667E4F">
      <w:pPr>
        <w:jc w:val="both"/>
      </w:pPr>
      <w:r>
        <w:t>Assist the Finance Manager in maintaining the Municipal Tax system in order to ensure that the municipal finances are maintained in an accurate and timely manner.</w:t>
      </w:r>
    </w:p>
    <w:p w14:paraId="17725599" w14:textId="23EED50C" w:rsidR="00667E4F" w:rsidRDefault="00D171E1" w:rsidP="00667E4F">
      <w:pPr>
        <w:pStyle w:val="ListParagraph"/>
        <w:numPr>
          <w:ilvl w:val="0"/>
          <w:numId w:val="41"/>
        </w:numPr>
        <w:jc w:val="both"/>
      </w:pPr>
      <w:r>
        <w:t>Complete Tax Certificates.</w:t>
      </w:r>
    </w:p>
    <w:p w14:paraId="184A9817" w14:textId="5E33C7B8" w:rsidR="00667E4F" w:rsidRDefault="00D171E1" w:rsidP="00667E4F">
      <w:pPr>
        <w:pStyle w:val="ListParagraph"/>
        <w:numPr>
          <w:ilvl w:val="0"/>
          <w:numId w:val="41"/>
        </w:numPr>
        <w:jc w:val="both"/>
      </w:pPr>
      <w:r>
        <w:t>Answer routine questions from residents on their own tax roll.</w:t>
      </w:r>
    </w:p>
    <w:p w14:paraId="00B9651A" w14:textId="600A87EB" w:rsidR="00667E4F" w:rsidRDefault="00D171E1" w:rsidP="00667E4F">
      <w:pPr>
        <w:pStyle w:val="ListParagraph"/>
        <w:numPr>
          <w:ilvl w:val="0"/>
          <w:numId w:val="41"/>
        </w:numPr>
        <w:jc w:val="both"/>
      </w:pPr>
      <w:r>
        <w:t>Process Land Titles updates.</w:t>
      </w:r>
    </w:p>
    <w:p w14:paraId="1BAEC1A6" w14:textId="0D4AB64E" w:rsidR="00667E4F" w:rsidRDefault="00D171E1" w:rsidP="0047736C">
      <w:pPr>
        <w:pStyle w:val="ListParagraph"/>
        <w:numPr>
          <w:ilvl w:val="0"/>
          <w:numId w:val="41"/>
        </w:numPr>
        <w:jc w:val="both"/>
      </w:pPr>
      <w:r>
        <w:lastRenderedPageBreak/>
        <w:t>Assist the Finance Manager with tasks related to notification and collection of taxes as per the Municipal Government Act.</w:t>
      </w:r>
    </w:p>
    <w:p w14:paraId="30B02A6C" w14:textId="2B441127" w:rsidR="00470825" w:rsidRDefault="001F5C2A" w:rsidP="00470825">
      <w:pPr>
        <w:jc w:val="both"/>
        <w:rPr>
          <w:rFonts w:cstheme="minorHAnsi"/>
          <w:b/>
          <w:u w:val="single"/>
        </w:rPr>
      </w:pPr>
      <w:r w:rsidRPr="00411949">
        <w:rPr>
          <w:rFonts w:cstheme="minorHAnsi"/>
          <w:b/>
          <w:u w:val="single"/>
        </w:rPr>
        <w:t>Accounts Receivable</w:t>
      </w:r>
      <w:r w:rsidR="00470825" w:rsidRPr="00411949">
        <w:rPr>
          <w:rFonts w:cstheme="minorHAnsi"/>
          <w:b/>
          <w:u w:val="single"/>
        </w:rPr>
        <w:t xml:space="preserve"> (</w:t>
      </w:r>
      <w:r w:rsidR="00D171E1">
        <w:rPr>
          <w:rFonts w:cstheme="minorHAnsi"/>
          <w:b/>
          <w:u w:val="single"/>
        </w:rPr>
        <w:t>20</w:t>
      </w:r>
      <w:r w:rsidR="00470825" w:rsidRPr="00411949">
        <w:rPr>
          <w:rFonts w:cstheme="minorHAnsi"/>
          <w:b/>
          <w:u w:val="single"/>
        </w:rPr>
        <w:t>%)</w:t>
      </w:r>
    </w:p>
    <w:p w14:paraId="71582BC0" w14:textId="319316B5" w:rsidR="00470825" w:rsidRPr="00470825" w:rsidRDefault="00851A11" w:rsidP="00A433B6">
      <w:pPr>
        <w:jc w:val="both"/>
      </w:pPr>
      <w:r>
        <w:t>M</w:t>
      </w:r>
      <w:r w:rsidR="00667E4F">
        <w:t>aintain the</w:t>
      </w:r>
      <w:r w:rsidR="00A433B6">
        <w:t xml:space="preserve"> Accounts Receivable system in order to ensure that the municipal finances are maintained in an accurate and timely manner.</w:t>
      </w:r>
    </w:p>
    <w:p w14:paraId="5E935FA1" w14:textId="470E9E61" w:rsidR="00470825" w:rsidRDefault="00A433B6" w:rsidP="00470825">
      <w:pPr>
        <w:pStyle w:val="ListParagraph"/>
        <w:numPr>
          <w:ilvl w:val="0"/>
          <w:numId w:val="41"/>
        </w:numPr>
        <w:jc w:val="both"/>
      </w:pPr>
      <w:r>
        <w:t>Process regular accounts receivable invoices.</w:t>
      </w:r>
    </w:p>
    <w:p w14:paraId="0E403FDC" w14:textId="145A248D" w:rsidR="00A433B6" w:rsidRDefault="00A433B6" w:rsidP="00470825">
      <w:pPr>
        <w:pStyle w:val="ListParagraph"/>
        <w:numPr>
          <w:ilvl w:val="0"/>
          <w:numId w:val="41"/>
        </w:numPr>
        <w:jc w:val="both"/>
      </w:pPr>
      <w:r>
        <w:t xml:space="preserve">Monitor </w:t>
      </w:r>
      <w:r w:rsidR="0070021A">
        <w:t>accounts and follow up on past due invoices.</w:t>
      </w:r>
    </w:p>
    <w:p w14:paraId="6138F1D7" w14:textId="0200F22A" w:rsidR="0070021A" w:rsidRDefault="0070021A" w:rsidP="00470825">
      <w:pPr>
        <w:pStyle w:val="ListParagraph"/>
        <w:numPr>
          <w:ilvl w:val="0"/>
          <w:numId w:val="41"/>
        </w:numPr>
        <w:jc w:val="both"/>
      </w:pPr>
      <w:r>
        <w:t>Facilitate collection of past due accounts through a collection agency.</w:t>
      </w:r>
    </w:p>
    <w:p w14:paraId="6F9FC6D5" w14:textId="55C8DA85" w:rsidR="0070021A" w:rsidRDefault="0070021A" w:rsidP="00470825">
      <w:pPr>
        <w:pStyle w:val="ListParagraph"/>
        <w:numPr>
          <w:ilvl w:val="0"/>
          <w:numId w:val="41"/>
        </w:numPr>
        <w:jc w:val="both"/>
      </w:pPr>
      <w:r>
        <w:t>Reconcile the accounts receivable general ledger account at month end.</w:t>
      </w:r>
    </w:p>
    <w:p w14:paraId="6AFBF714" w14:textId="77777777" w:rsidR="00FF1ED2" w:rsidRDefault="00FF1ED2" w:rsidP="00FF1ED2">
      <w:pPr>
        <w:jc w:val="both"/>
        <w:rPr>
          <w:rFonts w:cstheme="minorHAnsi"/>
          <w:b/>
          <w:u w:val="single"/>
        </w:rPr>
      </w:pPr>
      <w:r>
        <w:rPr>
          <w:rFonts w:cstheme="minorHAnsi"/>
          <w:b/>
          <w:u w:val="single"/>
        </w:rPr>
        <w:t xml:space="preserve">Safety </w:t>
      </w:r>
      <w:r w:rsidRPr="00470825">
        <w:rPr>
          <w:rFonts w:cstheme="minorHAnsi"/>
          <w:b/>
          <w:u w:val="single"/>
        </w:rPr>
        <w:t>(</w:t>
      </w:r>
      <w:r>
        <w:rPr>
          <w:rFonts w:cstheme="minorHAnsi"/>
          <w:b/>
          <w:u w:val="single"/>
        </w:rPr>
        <w:t>5</w:t>
      </w:r>
      <w:r w:rsidRPr="00470825">
        <w:rPr>
          <w:rFonts w:cstheme="minorHAnsi"/>
          <w:b/>
          <w:u w:val="single"/>
        </w:rPr>
        <w:t>%)</w:t>
      </w:r>
    </w:p>
    <w:p w14:paraId="5F42A27D" w14:textId="77777777" w:rsidR="00FF1ED2" w:rsidRPr="00B24BA2" w:rsidRDefault="00FF1ED2" w:rsidP="00FF1ED2">
      <w:pPr>
        <w:pStyle w:val="ListParagraph"/>
        <w:numPr>
          <w:ilvl w:val="0"/>
          <w:numId w:val="41"/>
        </w:numPr>
        <w:jc w:val="both"/>
        <w:rPr>
          <w:rFonts w:cstheme="minorHAnsi"/>
        </w:rPr>
      </w:pPr>
      <w:r w:rsidRPr="00B24BA2">
        <w:rPr>
          <w:rFonts w:cstheme="minorHAnsi"/>
        </w:rPr>
        <w:t xml:space="preserve">Adhere to Health and Safety legislation and the Elk Point safe work policies and procedures at all times, ensuring the protection and safety of self, co-workers, the public and environment. </w:t>
      </w:r>
    </w:p>
    <w:p w14:paraId="4FBD72C0" w14:textId="5AEF47A6" w:rsidR="00634959" w:rsidRPr="00127695" w:rsidRDefault="00345915" w:rsidP="00995D64">
      <w:pPr>
        <w:jc w:val="both"/>
        <w:rPr>
          <w:rFonts w:cstheme="minorHAnsi"/>
        </w:rPr>
      </w:pPr>
      <w:r w:rsidRPr="00127695">
        <w:rPr>
          <w:rFonts w:cstheme="minorHAnsi"/>
          <w:b/>
          <w:u w:val="single"/>
        </w:rPr>
        <w:t>REPORTING RELATIONSHIPS</w:t>
      </w:r>
    </w:p>
    <w:p w14:paraId="79BFDEDC" w14:textId="2F9F5676" w:rsidR="00634959" w:rsidRPr="00127695" w:rsidRDefault="00634959" w:rsidP="002274A1">
      <w:pPr>
        <w:pStyle w:val="NoSpacing"/>
        <w:jc w:val="both"/>
      </w:pPr>
      <w:r w:rsidRPr="00127695">
        <w:t xml:space="preserve">The following job titles and/or specific positions listed may, from time to time, be amended, altered, or changed by the </w:t>
      </w:r>
      <w:r w:rsidR="00081FEB">
        <w:t>Town</w:t>
      </w:r>
      <w:r w:rsidRPr="00127695">
        <w:t xml:space="preserve"> to meet the business, community, and/or regulatory needs of the organization.</w:t>
      </w:r>
    </w:p>
    <w:p w14:paraId="0E32CA0C" w14:textId="77777777" w:rsidR="00634959" w:rsidRPr="00127695" w:rsidRDefault="00634959" w:rsidP="00B45846">
      <w:pPr>
        <w:spacing w:after="0" w:line="240" w:lineRule="auto"/>
        <w:jc w:val="both"/>
        <w:rPr>
          <w:rFonts w:cstheme="minorHAnsi"/>
        </w:rPr>
      </w:pPr>
    </w:p>
    <w:p w14:paraId="05888441" w14:textId="7E99BDC0" w:rsidR="00F9261C" w:rsidRPr="00127695" w:rsidRDefault="00F9261C" w:rsidP="00995D64">
      <w:pPr>
        <w:jc w:val="both"/>
        <w:rPr>
          <w:rFonts w:cstheme="minorHAnsi"/>
        </w:rPr>
      </w:pPr>
      <w:r w:rsidRPr="00127695">
        <w:rPr>
          <w:rFonts w:cstheme="minorHAnsi"/>
        </w:rPr>
        <w:t xml:space="preserve">Position reports directly to </w:t>
      </w:r>
      <w:r w:rsidR="000D3965" w:rsidRPr="00127695">
        <w:rPr>
          <w:rFonts w:cstheme="minorHAnsi"/>
        </w:rPr>
        <w:t xml:space="preserve">the </w:t>
      </w:r>
      <w:r w:rsidR="001F5C2A">
        <w:rPr>
          <w:rFonts w:cstheme="minorHAnsi"/>
        </w:rPr>
        <w:t>Manager of Finance.</w:t>
      </w:r>
    </w:p>
    <w:p w14:paraId="680F882A" w14:textId="394B9156" w:rsidR="00345915" w:rsidRPr="00345915" w:rsidRDefault="00345915" w:rsidP="00995D64">
      <w:pPr>
        <w:jc w:val="both"/>
        <w:rPr>
          <w:rFonts w:cstheme="minorHAnsi"/>
          <w:b/>
        </w:rPr>
      </w:pPr>
      <w:r w:rsidRPr="00345915">
        <w:rPr>
          <w:rFonts w:cstheme="minorHAnsi"/>
          <w:b/>
        </w:rPr>
        <w:t>EDUCATION AND EXPERIENCE</w:t>
      </w:r>
    </w:p>
    <w:p w14:paraId="0C6DC2D4" w14:textId="55C3C804" w:rsidR="00345915" w:rsidRDefault="00345915" w:rsidP="00995D64">
      <w:pPr>
        <w:jc w:val="both"/>
        <w:rPr>
          <w:rFonts w:cstheme="minorHAnsi"/>
          <w:b/>
        </w:rPr>
      </w:pPr>
      <w:r w:rsidRPr="00345915">
        <w:rPr>
          <w:rFonts w:cstheme="minorHAnsi"/>
          <w:b/>
        </w:rPr>
        <w:t>Education:</w:t>
      </w:r>
    </w:p>
    <w:p w14:paraId="7F137D91" w14:textId="6791A0F1" w:rsidR="0070021A" w:rsidRPr="0070021A" w:rsidRDefault="0070021A" w:rsidP="0070021A">
      <w:pPr>
        <w:pStyle w:val="ListParagraph"/>
        <w:numPr>
          <w:ilvl w:val="0"/>
          <w:numId w:val="41"/>
        </w:numPr>
        <w:jc w:val="both"/>
      </w:pPr>
      <w:r w:rsidRPr="0070021A">
        <w:t>Certificate or diploma in a</w:t>
      </w:r>
      <w:r w:rsidR="00D754A7">
        <w:t>n</w:t>
      </w:r>
      <w:r w:rsidR="003F6932">
        <w:t xml:space="preserve"> administrative,</w:t>
      </w:r>
      <w:r w:rsidR="00D754A7">
        <w:t xml:space="preserve"> accounting or finance </w:t>
      </w:r>
      <w:r w:rsidRPr="0070021A">
        <w:t>related field.</w:t>
      </w:r>
    </w:p>
    <w:p w14:paraId="1C11625D" w14:textId="25402DC2" w:rsidR="00345915" w:rsidRDefault="00345915" w:rsidP="00995D64">
      <w:pPr>
        <w:jc w:val="both"/>
        <w:rPr>
          <w:rFonts w:cstheme="minorHAnsi"/>
          <w:b/>
        </w:rPr>
      </w:pPr>
      <w:r w:rsidRPr="00345915">
        <w:rPr>
          <w:rFonts w:cstheme="minorHAnsi"/>
          <w:b/>
        </w:rPr>
        <w:t>Experience:</w:t>
      </w:r>
    </w:p>
    <w:p w14:paraId="2A283C54" w14:textId="3B0C0C2B" w:rsidR="0070021A" w:rsidRDefault="0070021A" w:rsidP="0070021A">
      <w:pPr>
        <w:pStyle w:val="ListParagraph"/>
        <w:numPr>
          <w:ilvl w:val="0"/>
          <w:numId w:val="41"/>
        </w:numPr>
        <w:jc w:val="both"/>
      </w:pPr>
      <w:bookmarkStart w:id="0" w:name="_Hlk68533891"/>
      <w:r w:rsidRPr="0070021A">
        <w:t xml:space="preserve">3 – 5 years’ </w:t>
      </w:r>
      <w:r w:rsidR="003F6932">
        <w:t xml:space="preserve">administrative and/or </w:t>
      </w:r>
      <w:r w:rsidRPr="0070021A">
        <w:t>financial accounting experience.</w:t>
      </w:r>
    </w:p>
    <w:p w14:paraId="121D74CE" w14:textId="31C11AD1" w:rsidR="00E932B4" w:rsidRPr="00FA1E97" w:rsidRDefault="00E932B4" w:rsidP="00FA1E97">
      <w:pPr>
        <w:pStyle w:val="ListParagraph"/>
        <w:numPr>
          <w:ilvl w:val="0"/>
          <w:numId w:val="41"/>
        </w:numPr>
        <w:jc w:val="both"/>
        <w:rPr>
          <w:rFonts w:cstheme="minorHAnsi"/>
        </w:rPr>
      </w:pPr>
      <w:r>
        <w:rPr>
          <w:rFonts w:cstheme="minorHAnsi"/>
        </w:rPr>
        <w:t>Experience in a fast-paced office setting.</w:t>
      </w:r>
      <w:bookmarkEnd w:id="0"/>
    </w:p>
    <w:p w14:paraId="670AF87E" w14:textId="46E37134" w:rsidR="00995D64" w:rsidRPr="00127695" w:rsidRDefault="00345915" w:rsidP="00995D64">
      <w:pPr>
        <w:jc w:val="both"/>
        <w:rPr>
          <w:rFonts w:cstheme="minorHAnsi"/>
          <w:b/>
          <w:u w:val="single"/>
        </w:rPr>
      </w:pPr>
      <w:r w:rsidRPr="00127695">
        <w:rPr>
          <w:rFonts w:cstheme="minorHAnsi"/>
          <w:b/>
          <w:u w:val="single"/>
        </w:rPr>
        <w:t>KNOWLEDGE, SKILLS, ABILITIES</w:t>
      </w:r>
    </w:p>
    <w:p w14:paraId="3746DB7F" w14:textId="7248A5DA" w:rsidR="00995D64" w:rsidRPr="00127695" w:rsidRDefault="006360FC" w:rsidP="006360FC">
      <w:pPr>
        <w:pStyle w:val="ListParagraph"/>
        <w:numPr>
          <w:ilvl w:val="0"/>
          <w:numId w:val="34"/>
        </w:numPr>
        <w:ind w:left="360"/>
        <w:jc w:val="both"/>
        <w:rPr>
          <w:rFonts w:cstheme="minorHAnsi"/>
        </w:rPr>
      </w:pPr>
      <w:r w:rsidRPr="00127695">
        <w:rPr>
          <w:rFonts w:cstheme="minorHAnsi"/>
        </w:rPr>
        <w:t xml:space="preserve">The following </w:t>
      </w:r>
      <w:r w:rsidR="00345915">
        <w:rPr>
          <w:rFonts w:cstheme="minorHAnsi"/>
        </w:rPr>
        <w:t xml:space="preserve">knowledge, skills and abilities </w:t>
      </w:r>
      <w:r w:rsidRPr="00127695">
        <w:rPr>
          <w:rFonts w:cstheme="minorHAnsi"/>
        </w:rPr>
        <w:t>are required in this position:</w:t>
      </w:r>
    </w:p>
    <w:tbl>
      <w:tblPr>
        <w:tblStyle w:val="TableGrid"/>
        <w:tblW w:w="9189" w:type="dxa"/>
        <w:tblInd w:w="421" w:type="dxa"/>
        <w:tblLook w:val="04A0" w:firstRow="1" w:lastRow="0" w:firstColumn="1" w:lastColumn="0" w:noHBand="0" w:noVBand="1"/>
      </w:tblPr>
      <w:tblGrid>
        <w:gridCol w:w="4394"/>
        <w:gridCol w:w="4795"/>
      </w:tblGrid>
      <w:tr w:rsidR="000F479B" w14:paraId="6F41AB62" w14:textId="77777777" w:rsidTr="000F479B">
        <w:tc>
          <w:tcPr>
            <w:tcW w:w="4394" w:type="dxa"/>
          </w:tcPr>
          <w:p w14:paraId="70283A2E" w14:textId="58552CC0" w:rsidR="000F479B" w:rsidRDefault="000F479B" w:rsidP="000F479B">
            <w:pPr>
              <w:pStyle w:val="ListParagraph"/>
              <w:numPr>
                <w:ilvl w:val="0"/>
                <w:numId w:val="34"/>
              </w:numPr>
              <w:ind w:left="317" w:hanging="284"/>
              <w:jc w:val="both"/>
              <w:rPr>
                <w:rFonts w:cstheme="minorHAnsi"/>
              </w:rPr>
            </w:pPr>
            <w:bookmarkStart w:id="1" w:name="_Hlk68533938"/>
            <w:r>
              <w:rPr>
                <w:rFonts w:cstheme="minorHAnsi"/>
              </w:rPr>
              <w:t xml:space="preserve"> </w:t>
            </w:r>
            <w:r w:rsidR="0070021A">
              <w:rPr>
                <w:rFonts w:cstheme="minorHAnsi"/>
              </w:rPr>
              <w:t>Microsoft Windows / Office</w:t>
            </w:r>
            <w:r w:rsidR="00E932B4">
              <w:rPr>
                <w:rFonts w:cstheme="minorHAnsi"/>
              </w:rPr>
              <w:t>.</w:t>
            </w:r>
          </w:p>
          <w:p w14:paraId="0940FA34" w14:textId="355DABAA" w:rsidR="000F479B" w:rsidRPr="00CE5CD5" w:rsidRDefault="000F479B" w:rsidP="009372A6">
            <w:pPr>
              <w:pStyle w:val="ListParagraph"/>
              <w:numPr>
                <w:ilvl w:val="0"/>
                <w:numId w:val="34"/>
              </w:numPr>
              <w:ind w:left="317" w:hanging="284"/>
              <w:jc w:val="both"/>
              <w:rPr>
                <w:rFonts w:cstheme="minorHAnsi"/>
              </w:rPr>
            </w:pPr>
            <w:r w:rsidRPr="00CE5CD5">
              <w:rPr>
                <w:rFonts w:cstheme="minorHAnsi"/>
              </w:rPr>
              <w:t xml:space="preserve"> </w:t>
            </w:r>
            <w:r w:rsidR="0070021A" w:rsidRPr="00CE5CD5">
              <w:rPr>
                <w:rFonts w:cstheme="minorHAnsi"/>
              </w:rPr>
              <w:t xml:space="preserve">Excellent communication in written, </w:t>
            </w:r>
            <w:r w:rsidR="00CE5CD5" w:rsidRPr="00CE5CD5">
              <w:rPr>
                <w:rFonts w:cstheme="minorHAnsi"/>
              </w:rPr>
              <w:t>oral and interpersonal skills</w:t>
            </w:r>
            <w:r w:rsidR="00CE5CD5">
              <w:rPr>
                <w:rFonts w:cstheme="minorHAnsi"/>
              </w:rPr>
              <w:t>.</w:t>
            </w:r>
          </w:p>
          <w:p w14:paraId="2774B9AF" w14:textId="7451DB87" w:rsidR="000F479B" w:rsidRDefault="000F479B" w:rsidP="000F479B">
            <w:pPr>
              <w:pStyle w:val="ListParagraph"/>
              <w:numPr>
                <w:ilvl w:val="0"/>
                <w:numId w:val="34"/>
              </w:numPr>
              <w:ind w:left="317" w:hanging="284"/>
              <w:jc w:val="both"/>
              <w:rPr>
                <w:rFonts w:cstheme="minorHAnsi"/>
              </w:rPr>
            </w:pPr>
            <w:r>
              <w:rPr>
                <w:rFonts w:cstheme="minorHAnsi"/>
              </w:rPr>
              <w:t xml:space="preserve"> </w:t>
            </w:r>
            <w:r w:rsidR="00BA47AF">
              <w:rPr>
                <w:rFonts w:cstheme="minorHAnsi"/>
              </w:rPr>
              <w:t xml:space="preserve">Valid </w:t>
            </w:r>
            <w:r w:rsidR="00FA1E97">
              <w:rPr>
                <w:rFonts w:cstheme="minorHAnsi"/>
              </w:rPr>
              <w:t xml:space="preserve">non-GDL </w:t>
            </w:r>
            <w:r w:rsidR="00BA47AF">
              <w:rPr>
                <w:rFonts w:cstheme="minorHAnsi"/>
              </w:rPr>
              <w:t>Class 5 Driver’s License</w:t>
            </w:r>
          </w:p>
        </w:tc>
        <w:tc>
          <w:tcPr>
            <w:tcW w:w="4795" w:type="dxa"/>
          </w:tcPr>
          <w:p w14:paraId="7196A3C2" w14:textId="6EBCAF37" w:rsidR="000F479B" w:rsidRDefault="00E932B4" w:rsidP="000F479B">
            <w:pPr>
              <w:pStyle w:val="ListParagraph"/>
              <w:numPr>
                <w:ilvl w:val="0"/>
                <w:numId w:val="34"/>
              </w:numPr>
              <w:ind w:left="317" w:hanging="317"/>
              <w:jc w:val="both"/>
              <w:rPr>
                <w:rFonts w:cstheme="minorHAnsi"/>
              </w:rPr>
            </w:pPr>
            <w:r>
              <w:rPr>
                <w:rFonts w:cstheme="minorHAnsi"/>
              </w:rPr>
              <w:t>Ability to multi-task.</w:t>
            </w:r>
          </w:p>
          <w:p w14:paraId="3BBB1E52" w14:textId="5692C726" w:rsidR="000F479B" w:rsidRDefault="00E932B4" w:rsidP="000F479B">
            <w:pPr>
              <w:pStyle w:val="ListParagraph"/>
              <w:numPr>
                <w:ilvl w:val="0"/>
                <w:numId w:val="34"/>
              </w:numPr>
              <w:ind w:left="317" w:hanging="317"/>
              <w:jc w:val="both"/>
              <w:rPr>
                <w:rFonts w:cstheme="minorHAnsi"/>
              </w:rPr>
            </w:pPr>
            <w:r>
              <w:rPr>
                <w:rFonts w:cstheme="minorHAnsi"/>
              </w:rPr>
              <w:t>Ability to adhere to multiple concurrent deadlines.</w:t>
            </w:r>
          </w:p>
          <w:p w14:paraId="44042D11" w14:textId="5AA414FB" w:rsidR="000F479B" w:rsidRPr="000F479B" w:rsidRDefault="000F479B" w:rsidP="00647E6E">
            <w:pPr>
              <w:pStyle w:val="ListParagraph"/>
              <w:ind w:left="317"/>
              <w:jc w:val="both"/>
              <w:rPr>
                <w:rFonts w:cstheme="minorHAnsi"/>
              </w:rPr>
            </w:pPr>
          </w:p>
        </w:tc>
      </w:tr>
    </w:tbl>
    <w:bookmarkEnd w:id="1"/>
    <w:p w14:paraId="2636B599" w14:textId="5E1373D6" w:rsidR="000F479B" w:rsidRPr="000F479B" w:rsidRDefault="006360FC" w:rsidP="000F479B">
      <w:pPr>
        <w:pStyle w:val="ListParagraph"/>
        <w:numPr>
          <w:ilvl w:val="0"/>
          <w:numId w:val="34"/>
        </w:numPr>
        <w:ind w:left="360"/>
        <w:jc w:val="both"/>
        <w:rPr>
          <w:rFonts w:cstheme="minorHAnsi"/>
        </w:rPr>
      </w:pPr>
      <w:r w:rsidRPr="00127695">
        <w:rPr>
          <w:rFonts w:cstheme="minorHAnsi"/>
        </w:rPr>
        <w:t>The following are considered assets or preferences in this position:</w:t>
      </w:r>
    </w:p>
    <w:tbl>
      <w:tblPr>
        <w:tblStyle w:val="TableGrid"/>
        <w:tblW w:w="9189" w:type="dxa"/>
        <w:tblInd w:w="421" w:type="dxa"/>
        <w:tblLook w:val="04A0" w:firstRow="1" w:lastRow="0" w:firstColumn="1" w:lastColumn="0" w:noHBand="0" w:noVBand="1"/>
      </w:tblPr>
      <w:tblGrid>
        <w:gridCol w:w="4394"/>
        <w:gridCol w:w="4795"/>
      </w:tblGrid>
      <w:tr w:rsidR="000F479B" w:rsidRPr="000F479B" w14:paraId="38F52A58" w14:textId="77777777" w:rsidTr="00D754A7">
        <w:trPr>
          <w:trHeight w:val="491"/>
        </w:trPr>
        <w:tc>
          <w:tcPr>
            <w:tcW w:w="4394" w:type="dxa"/>
          </w:tcPr>
          <w:p w14:paraId="1BE16881" w14:textId="27FAB742" w:rsidR="000F479B" w:rsidRDefault="0070021A" w:rsidP="00A949DC">
            <w:pPr>
              <w:pStyle w:val="ListParagraph"/>
              <w:numPr>
                <w:ilvl w:val="0"/>
                <w:numId w:val="34"/>
              </w:numPr>
              <w:ind w:left="317" w:hanging="284"/>
              <w:jc w:val="both"/>
              <w:rPr>
                <w:rFonts w:cstheme="minorHAnsi"/>
              </w:rPr>
            </w:pPr>
            <w:bookmarkStart w:id="2" w:name="_Hlk68534003"/>
            <w:r>
              <w:rPr>
                <w:rFonts w:cstheme="minorHAnsi"/>
              </w:rPr>
              <w:t>Municipal government experience</w:t>
            </w:r>
            <w:r w:rsidR="00E932B4">
              <w:rPr>
                <w:rFonts w:cstheme="minorHAnsi"/>
              </w:rPr>
              <w:t>.</w:t>
            </w:r>
          </w:p>
          <w:p w14:paraId="3172E000" w14:textId="56A2B06B" w:rsidR="000F479B" w:rsidRDefault="0070021A" w:rsidP="00A949DC">
            <w:pPr>
              <w:pStyle w:val="ListParagraph"/>
              <w:numPr>
                <w:ilvl w:val="0"/>
                <w:numId w:val="34"/>
              </w:numPr>
              <w:ind w:left="317" w:hanging="284"/>
              <w:jc w:val="both"/>
              <w:rPr>
                <w:rFonts w:cstheme="minorHAnsi"/>
              </w:rPr>
            </w:pPr>
            <w:r>
              <w:rPr>
                <w:rFonts w:cstheme="minorHAnsi"/>
              </w:rPr>
              <w:t>Advanced Excel</w:t>
            </w:r>
            <w:r w:rsidR="00E932B4">
              <w:rPr>
                <w:rFonts w:cstheme="minorHAnsi"/>
              </w:rPr>
              <w:t>.</w:t>
            </w:r>
          </w:p>
          <w:p w14:paraId="182FCF55" w14:textId="7873C673" w:rsidR="000F479B" w:rsidRPr="00E932B4" w:rsidRDefault="000F479B" w:rsidP="00FA1E97">
            <w:pPr>
              <w:pStyle w:val="ListParagraph"/>
              <w:ind w:left="317"/>
              <w:jc w:val="both"/>
              <w:rPr>
                <w:rFonts w:cstheme="minorHAnsi"/>
              </w:rPr>
            </w:pPr>
          </w:p>
        </w:tc>
        <w:tc>
          <w:tcPr>
            <w:tcW w:w="4795" w:type="dxa"/>
          </w:tcPr>
          <w:p w14:paraId="7D31BFAD" w14:textId="3A56DD93" w:rsidR="000F479B" w:rsidRDefault="00E932B4" w:rsidP="00A949DC">
            <w:pPr>
              <w:pStyle w:val="ListParagraph"/>
              <w:numPr>
                <w:ilvl w:val="0"/>
                <w:numId w:val="34"/>
              </w:numPr>
              <w:ind w:left="317" w:hanging="317"/>
              <w:jc w:val="both"/>
              <w:rPr>
                <w:rFonts w:cstheme="minorHAnsi"/>
              </w:rPr>
            </w:pPr>
            <w:r>
              <w:rPr>
                <w:rFonts w:cstheme="minorHAnsi"/>
              </w:rPr>
              <w:t xml:space="preserve">Knowledge of </w:t>
            </w:r>
            <w:proofErr w:type="spellStart"/>
            <w:r>
              <w:rPr>
                <w:rFonts w:cstheme="minorHAnsi"/>
              </w:rPr>
              <w:t>Muniware</w:t>
            </w:r>
            <w:proofErr w:type="spellEnd"/>
            <w:r>
              <w:rPr>
                <w:rFonts w:cstheme="minorHAnsi"/>
              </w:rPr>
              <w:t xml:space="preserve"> financial software.</w:t>
            </w:r>
          </w:p>
          <w:p w14:paraId="5673F119" w14:textId="790964FA" w:rsidR="000F479B" w:rsidRPr="00E932B4" w:rsidRDefault="000F479B" w:rsidP="00667E4F">
            <w:pPr>
              <w:pStyle w:val="ListParagraph"/>
              <w:numPr>
                <w:ilvl w:val="0"/>
                <w:numId w:val="34"/>
              </w:numPr>
              <w:ind w:left="317" w:hanging="317"/>
              <w:jc w:val="both"/>
              <w:rPr>
                <w:rFonts w:cstheme="minorHAnsi"/>
              </w:rPr>
            </w:pPr>
          </w:p>
        </w:tc>
      </w:tr>
      <w:bookmarkEnd w:id="2"/>
    </w:tbl>
    <w:p w14:paraId="1DD6C5CE" w14:textId="77777777" w:rsidR="000F479B" w:rsidRDefault="000F479B" w:rsidP="000F479B">
      <w:pPr>
        <w:pStyle w:val="NoSpacing"/>
      </w:pPr>
    </w:p>
    <w:p w14:paraId="44C9A72C" w14:textId="5CD99F74" w:rsidR="00F67FF0" w:rsidRPr="000F479B" w:rsidRDefault="000F479B" w:rsidP="000F479B">
      <w:pPr>
        <w:jc w:val="both"/>
        <w:rPr>
          <w:rFonts w:cstheme="minorHAnsi"/>
          <w:b/>
          <w:u w:val="single"/>
        </w:rPr>
      </w:pPr>
      <w:r w:rsidRPr="000F479B">
        <w:rPr>
          <w:rFonts w:cstheme="minorHAnsi"/>
          <w:b/>
          <w:u w:val="single"/>
        </w:rPr>
        <w:t xml:space="preserve">WORKING ENVIRONMENT </w:t>
      </w:r>
      <w:r w:rsidR="0079565F">
        <w:rPr>
          <w:rFonts w:cstheme="minorHAnsi"/>
          <w:b/>
          <w:u w:val="single"/>
        </w:rPr>
        <w:t>AND</w:t>
      </w:r>
      <w:r w:rsidRPr="000F479B">
        <w:rPr>
          <w:rFonts w:cstheme="minorHAnsi"/>
          <w:b/>
          <w:u w:val="single"/>
        </w:rPr>
        <w:t xml:space="preserve"> P</w:t>
      </w:r>
      <w:r w:rsidR="00F67FF0" w:rsidRPr="000F479B">
        <w:rPr>
          <w:rFonts w:cstheme="minorHAnsi"/>
          <w:b/>
          <w:u w:val="single"/>
        </w:rPr>
        <w:t xml:space="preserve">HYSICAL </w:t>
      </w:r>
      <w:r w:rsidRPr="000F479B">
        <w:rPr>
          <w:rFonts w:cstheme="minorHAnsi"/>
          <w:b/>
          <w:u w:val="single"/>
        </w:rPr>
        <w:t>DEMANDS</w:t>
      </w:r>
    </w:p>
    <w:p w14:paraId="51278A89" w14:textId="77777777" w:rsidR="00F67FF0" w:rsidRPr="00E54040" w:rsidRDefault="00F67FF0" w:rsidP="00F67FF0">
      <w:pPr>
        <w:spacing w:after="0" w:line="240" w:lineRule="auto"/>
        <w:rPr>
          <w:rFonts w:ascii="Calibri" w:hAnsi="Calibri" w:cs="Arial"/>
        </w:rPr>
      </w:pPr>
      <w:r>
        <w:rPr>
          <w:rFonts w:ascii="Calibri" w:hAnsi="Calibri" w:cs="Arial"/>
          <w:b/>
        </w:rPr>
        <w:t>Working Environment</w:t>
      </w:r>
    </w:p>
    <w:p w14:paraId="74FA7CCA" w14:textId="408E8624" w:rsidR="00F67FF0" w:rsidRDefault="00E932B4" w:rsidP="00F67FF0">
      <w:pPr>
        <w:numPr>
          <w:ilvl w:val="0"/>
          <w:numId w:val="42"/>
        </w:numPr>
        <w:spacing w:after="0" w:line="240" w:lineRule="auto"/>
        <w:rPr>
          <w:rFonts w:ascii="Calibri" w:hAnsi="Calibri" w:cs="Arial"/>
        </w:rPr>
      </w:pPr>
      <w:bookmarkStart w:id="3" w:name="_Hlk68534181"/>
      <w:r>
        <w:rPr>
          <w:rFonts w:ascii="Calibri" w:hAnsi="Calibri" w:cs="Arial"/>
        </w:rPr>
        <w:lastRenderedPageBreak/>
        <w:t>Open office environment.</w:t>
      </w:r>
    </w:p>
    <w:p w14:paraId="1ED19243" w14:textId="1323C4A4" w:rsidR="000F479B" w:rsidRDefault="00E932B4" w:rsidP="00F67FF0">
      <w:pPr>
        <w:numPr>
          <w:ilvl w:val="0"/>
          <w:numId w:val="42"/>
        </w:numPr>
        <w:spacing w:after="0" w:line="240" w:lineRule="auto"/>
        <w:rPr>
          <w:rFonts w:ascii="Calibri" w:hAnsi="Calibri" w:cs="Arial"/>
        </w:rPr>
      </w:pPr>
      <w:r>
        <w:rPr>
          <w:rFonts w:ascii="Calibri" w:hAnsi="Calibri" w:cs="Arial"/>
        </w:rPr>
        <w:t>Fast paced with multiple deadlines.</w:t>
      </w:r>
    </w:p>
    <w:bookmarkEnd w:id="3"/>
    <w:p w14:paraId="5E3B70A3" w14:textId="77777777" w:rsidR="00E932B4" w:rsidRPr="00E54040" w:rsidRDefault="00E932B4" w:rsidP="00E932B4">
      <w:pPr>
        <w:spacing w:after="0" w:line="240" w:lineRule="auto"/>
        <w:ind w:left="720"/>
        <w:rPr>
          <w:rFonts w:ascii="Calibri" w:hAnsi="Calibri" w:cs="Arial"/>
        </w:rPr>
      </w:pPr>
    </w:p>
    <w:p w14:paraId="4892351D" w14:textId="77777777" w:rsidR="00F67FF0" w:rsidRPr="00E54040" w:rsidRDefault="00F67FF0" w:rsidP="00F67FF0">
      <w:pPr>
        <w:spacing w:after="0" w:line="240" w:lineRule="auto"/>
        <w:rPr>
          <w:rFonts w:ascii="Calibri" w:hAnsi="Calibri" w:cs="Arial"/>
        </w:rPr>
      </w:pPr>
      <w:r w:rsidRPr="00E54040">
        <w:rPr>
          <w:rFonts w:ascii="Calibri" w:hAnsi="Calibri" w:cs="Arial"/>
          <w:b/>
        </w:rPr>
        <w:t>Physical Demands</w:t>
      </w:r>
    </w:p>
    <w:p w14:paraId="735A0B10" w14:textId="73F5D4C0" w:rsidR="00F67FF0" w:rsidRDefault="00E932B4" w:rsidP="00F67FF0">
      <w:pPr>
        <w:numPr>
          <w:ilvl w:val="0"/>
          <w:numId w:val="42"/>
        </w:numPr>
        <w:spacing w:after="0" w:line="240" w:lineRule="auto"/>
        <w:rPr>
          <w:rFonts w:ascii="Calibri" w:hAnsi="Calibri" w:cs="Arial"/>
        </w:rPr>
      </w:pPr>
      <w:bookmarkStart w:id="4" w:name="_Hlk68534201"/>
      <w:r>
        <w:rPr>
          <w:rFonts w:ascii="Calibri" w:hAnsi="Calibri" w:cs="Arial"/>
        </w:rPr>
        <w:t>Long periods of sitting and concentrating on a computer screen.</w:t>
      </w:r>
    </w:p>
    <w:p w14:paraId="2ECF0C33" w14:textId="17A36F69" w:rsidR="000F479B" w:rsidRPr="00E54040" w:rsidRDefault="00E932B4" w:rsidP="00F67FF0">
      <w:pPr>
        <w:numPr>
          <w:ilvl w:val="0"/>
          <w:numId w:val="42"/>
        </w:numPr>
        <w:spacing w:after="0" w:line="240" w:lineRule="auto"/>
        <w:rPr>
          <w:rFonts w:ascii="Calibri" w:hAnsi="Calibri" w:cs="Arial"/>
        </w:rPr>
      </w:pPr>
      <w:r>
        <w:rPr>
          <w:rFonts w:ascii="Calibri" w:hAnsi="Calibri" w:cs="Arial"/>
        </w:rPr>
        <w:t>Lifting up to 15 kg.</w:t>
      </w:r>
    </w:p>
    <w:bookmarkEnd w:id="4"/>
    <w:p w14:paraId="55EAA680" w14:textId="77777777" w:rsidR="00081FEB" w:rsidRDefault="00081FEB" w:rsidP="00081FEB">
      <w:pPr>
        <w:pStyle w:val="NoSpacing"/>
      </w:pPr>
    </w:p>
    <w:p w14:paraId="2E39EB55" w14:textId="1344FADE" w:rsidR="0051368F" w:rsidRDefault="00345915" w:rsidP="00882F15">
      <w:pPr>
        <w:jc w:val="both"/>
        <w:rPr>
          <w:rFonts w:cstheme="minorHAnsi"/>
          <w:bCs/>
        </w:rPr>
      </w:pPr>
      <w:r>
        <w:rPr>
          <w:rFonts w:cstheme="minorHAnsi"/>
          <w:b/>
          <w:u w:val="single"/>
        </w:rPr>
        <w:t xml:space="preserve">ACKNOWLEDGEMENT </w:t>
      </w:r>
      <w:r w:rsidR="00F87E62">
        <w:rPr>
          <w:rFonts w:cstheme="minorHAnsi"/>
          <w:b/>
          <w:u w:val="single"/>
        </w:rPr>
        <w:t>AND</w:t>
      </w:r>
      <w:r>
        <w:rPr>
          <w:rFonts w:cstheme="minorHAnsi"/>
          <w:b/>
          <w:u w:val="single"/>
        </w:rPr>
        <w:t xml:space="preserve"> SIGNATURES</w:t>
      </w:r>
    </w:p>
    <w:tbl>
      <w:tblPr>
        <w:tblStyle w:val="TableGrid"/>
        <w:tblW w:w="9356" w:type="dxa"/>
        <w:tblLook w:val="04A0" w:firstRow="1" w:lastRow="0" w:firstColumn="1" w:lastColumn="0" w:noHBand="0" w:noVBand="1"/>
      </w:tblPr>
      <w:tblGrid>
        <w:gridCol w:w="1149"/>
        <w:gridCol w:w="3395"/>
        <w:gridCol w:w="1276"/>
        <w:gridCol w:w="3536"/>
      </w:tblGrid>
      <w:tr w:rsidR="004A7F6A" w:rsidRPr="00957093" w14:paraId="4DD3EDFF" w14:textId="77777777" w:rsidTr="004A7F6A">
        <w:trPr>
          <w:tblHeader/>
        </w:trPr>
        <w:tc>
          <w:tcPr>
            <w:tcW w:w="9356" w:type="dxa"/>
            <w:gridSpan w:val="4"/>
            <w:tcBorders>
              <w:top w:val="nil"/>
              <w:left w:val="nil"/>
              <w:bottom w:val="nil"/>
              <w:right w:val="nil"/>
            </w:tcBorders>
            <w:vAlign w:val="bottom"/>
          </w:tcPr>
          <w:p w14:paraId="71470D3E" w14:textId="174282F3" w:rsidR="004A7F6A" w:rsidRPr="00957093" w:rsidRDefault="004A7F6A" w:rsidP="00345915">
            <w:pPr>
              <w:pStyle w:val="NoSpacing"/>
              <w:ind w:left="-108"/>
              <w:rPr>
                <w:rFonts w:cstheme="minorHAnsi"/>
                <w:sz w:val="20"/>
                <w:szCs w:val="20"/>
              </w:rPr>
            </w:pPr>
            <w:r w:rsidRPr="00345915">
              <w:t xml:space="preserve">I declare that I have read the contents of this job </w:t>
            </w:r>
            <w:r w:rsidR="000F479B">
              <w:t xml:space="preserve">description and understand </w:t>
            </w:r>
            <w:r w:rsidRPr="00345915">
              <w:t xml:space="preserve">the </w:t>
            </w:r>
            <w:r w:rsidR="000F479B">
              <w:t xml:space="preserve">duties, </w:t>
            </w:r>
            <w:r w:rsidRPr="00345915">
              <w:t xml:space="preserve">responsibilities </w:t>
            </w:r>
            <w:r w:rsidR="000F479B">
              <w:t xml:space="preserve">and criteria </w:t>
            </w:r>
            <w:r w:rsidRPr="00345915">
              <w:t>assigned to this position.</w:t>
            </w:r>
          </w:p>
        </w:tc>
      </w:tr>
      <w:tr w:rsidR="004A7F6A" w:rsidRPr="00345915" w14:paraId="6297ECA5" w14:textId="77777777" w:rsidTr="004A7F6A">
        <w:tc>
          <w:tcPr>
            <w:tcW w:w="1134" w:type="dxa"/>
            <w:tcBorders>
              <w:top w:val="nil"/>
              <w:left w:val="nil"/>
              <w:bottom w:val="nil"/>
              <w:right w:val="nil"/>
            </w:tcBorders>
            <w:vAlign w:val="bottom"/>
          </w:tcPr>
          <w:p w14:paraId="565E2DD2" w14:textId="77777777" w:rsidR="004A7F6A" w:rsidRPr="00345915" w:rsidRDefault="004A7F6A" w:rsidP="00B5329A">
            <w:pPr>
              <w:rPr>
                <w:rFonts w:cstheme="minorHAnsi"/>
                <w:b/>
              </w:rPr>
            </w:pPr>
            <w:r w:rsidRPr="00345915">
              <w:rPr>
                <w:rFonts w:cstheme="minorHAnsi"/>
                <w:b/>
              </w:rPr>
              <w:t>Employee Signature:</w:t>
            </w:r>
          </w:p>
        </w:tc>
        <w:tc>
          <w:tcPr>
            <w:tcW w:w="3402" w:type="dxa"/>
            <w:tcBorders>
              <w:top w:val="nil"/>
              <w:left w:val="nil"/>
              <w:bottom w:val="single" w:sz="4" w:space="0" w:color="auto"/>
              <w:right w:val="nil"/>
            </w:tcBorders>
            <w:vAlign w:val="bottom"/>
          </w:tcPr>
          <w:p w14:paraId="7610B77D" w14:textId="77777777" w:rsidR="004A7F6A" w:rsidRPr="00345915" w:rsidRDefault="004A7F6A" w:rsidP="00B5329A">
            <w:pPr>
              <w:rPr>
                <w:rFonts w:cstheme="minorHAnsi"/>
                <w:b/>
              </w:rPr>
            </w:pPr>
          </w:p>
        </w:tc>
        <w:tc>
          <w:tcPr>
            <w:tcW w:w="1276" w:type="dxa"/>
            <w:tcBorders>
              <w:top w:val="nil"/>
              <w:left w:val="nil"/>
              <w:bottom w:val="nil"/>
              <w:right w:val="nil"/>
            </w:tcBorders>
            <w:vAlign w:val="bottom"/>
          </w:tcPr>
          <w:p w14:paraId="7A5C2D51" w14:textId="77777777" w:rsidR="004A7F6A" w:rsidRPr="00345915" w:rsidRDefault="004A7F6A" w:rsidP="00B5329A">
            <w:pPr>
              <w:rPr>
                <w:rFonts w:cstheme="minorHAnsi"/>
                <w:b/>
              </w:rPr>
            </w:pPr>
            <w:r w:rsidRPr="00345915">
              <w:rPr>
                <w:rFonts w:cstheme="minorHAnsi"/>
                <w:b/>
              </w:rPr>
              <w:t>Immediate Supervisor Signature:</w:t>
            </w:r>
          </w:p>
        </w:tc>
        <w:tc>
          <w:tcPr>
            <w:tcW w:w="3544" w:type="dxa"/>
            <w:tcBorders>
              <w:top w:val="nil"/>
              <w:left w:val="nil"/>
              <w:bottom w:val="single" w:sz="4" w:space="0" w:color="auto"/>
              <w:right w:val="nil"/>
            </w:tcBorders>
            <w:vAlign w:val="bottom"/>
          </w:tcPr>
          <w:p w14:paraId="3D4386D2" w14:textId="77777777" w:rsidR="004A7F6A" w:rsidRPr="00345915" w:rsidRDefault="004A7F6A" w:rsidP="00B5329A">
            <w:pPr>
              <w:rPr>
                <w:rFonts w:cstheme="minorHAnsi"/>
                <w:b/>
                <w:sz w:val="20"/>
                <w:szCs w:val="20"/>
              </w:rPr>
            </w:pPr>
          </w:p>
        </w:tc>
      </w:tr>
      <w:tr w:rsidR="004A7F6A" w:rsidRPr="00345915" w14:paraId="7CA79679" w14:textId="77777777" w:rsidTr="004A7F6A">
        <w:tc>
          <w:tcPr>
            <w:tcW w:w="1134" w:type="dxa"/>
            <w:tcBorders>
              <w:top w:val="nil"/>
              <w:left w:val="nil"/>
              <w:bottom w:val="nil"/>
              <w:right w:val="nil"/>
            </w:tcBorders>
            <w:vAlign w:val="bottom"/>
          </w:tcPr>
          <w:p w14:paraId="795E6548" w14:textId="77777777" w:rsidR="004A7F6A" w:rsidRPr="00345915" w:rsidRDefault="004A7F6A" w:rsidP="00B5329A">
            <w:pPr>
              <w:rPr>
                <w:rFonts w:cstheme="minorHAnsi"/>
                <w:b/>
              </w:rPr>
            </w:pPr>
            <w:r w:rsidRPr="00345915">
              <w:rPr>
                <w:rFonts w:cstheme="minorHAnsi"/>
                <w:b/>
              </w:rPr>
              <w:t>Date:</w:t>
            </w:r>
          </w:p>
        </w:tc>
        <w:tc>
          <w:tcPr>
            <w:tcW w:w="3402" w:type="dxa"/>
            <w:tcBorders>
              <w:left w:val="nil"/>
              <w:right w:val="nil"/>
            </w:tcBorders>
            <w:vAlign w:val="bottom"/>
          </w:tcPr>
          <w:p w14:paraId="35607836" w14:textId="77777777" w:rsidR="004A7F6A" w:rsidRPr="00345915" w:rsidRDefault="004A7F6A" w:rsidP="00B5329A">
            <w:pPr>
              <w:rPr>
                <w:rFonts w:cstheme="minorHAnsi"/>
                <w:b/>
              </w:rPr>
            </w:pPr>
          </w:p>
          <w:p w14:paraId="50F08F9A" w14:textId="77777777" w:rsidR="004A7F6A" w:rsidRPr="00345915" w:rsidRDefault="004A7F6A" w:rsidP="00B5329A">
            <w:pPr>
              <w:rPr>
                <w:rFonts w:cstheme="minorHAnsi"/>
                <w:b/>
              </w:rPr>
            </w:pPr>
          </w:p>
          <w:p w14:paraId="37C1D492" w14:textId="77777777" w:rsidR="004A7F6A" w:rsidRPr="00345915" w:rsidRDefault="004A7F6A" w:rsidP="00B5329A">
            <w:pPr>
              <w:rPr>
                <w:rFonts w:cstheme="minorHAnsi"/>
                <w:b/>
              </w:rPr>
            </w:pPr>
          </w:p>
        </w:tc>
        <w:tc>
          <w:tcPr>
            <w:tcW w:w="1276" w:type="dxa"/>
            <w:tcBorders>
              <w:top w:val="nil"/>
              <w:left w:val="nil"/>
              <w:bottom w:val="nil"/>
              <w:right w:val="nil"/>
            </w:tcBorders>
            <w:vAlign w:val="bottom"/>
          </w:tcPr>
          <w:p w14:paraId="2204C5C6" w14:textId="77777777" w:rsidR="004A7F6A" w:rsidRPr="00345915" w:rsidRDefault="004A7F6A" w:rsidP="00B5329A">
            <w:pPr>
              <w:rPr>
                <w:rFonts w:cstheme="minorHAnsi"/>
                <w:b/>
              </w:rPr>
            </w:pPr>
            <w:r w:rsidRPr="00345915">
              <w:rPr>
                <w:rFonts w:cstheme="minorHAnsi"/>
                <w:b/>
              </w:rPr>
              <w:t>Date:</w:t>
            </w:r>
          </w:p>
        </w:tc>
        <w:tc>
          <w:tcPr>
            <w:tcW w:w="3544" w:type="dxa"/>
            <w:tcBorders>
              <w:left w:val="nil"/>
              <w:right w:val="nil"/>
            </w:tcBorders>
            <w:vAlign w:val="bottom"/>
          </w:tcPr>
          <w:p w14:paraId="2C240384" w14:textId="77777777" w:rsidR="004A7F6A" w:rsidRPr="00345915" w:rsidRDefault="004A7F6A" w:rsidP="00B5329A">
            <w:pPr>
              <w:rPr>
                <w:rFonts w:cstheme="minorHAnsi"/>
                <w:b/>
                <w:sz w:val="20"/>
                <w:szCs w:val="20"/>
              </w:rPr>
            </w:pPr>
          </w:p>
        </w:tc>
      </w:tr>
    </w:tbl>
    <w:p w14:paraId="60BB5B25" w14:textId="3600B467" w:rsidR="004A7F6A" w:rsidRPr="00345915" w:rsidRDefault="004A7F6A" w:rsidP="00882F15">
      <w:pPr>
        <w:jc w:val="both"/>
        <w:rPr>
          <w:rFonts w:cstheme="minorHAnsi"/>
          <w:b/>
          <w:bCs/>
        </w:rPr>
      </w:pPr>
    </w:p>
    <w:p w14:paraId="6C0A8235" w14:textId="77777777" w:rsidR="00E47517" w:rsidRPr="00127695" w:rsidRDefault="00E47517" w:rsidP="002274A1">
      <w:pPr>
        <w:pStyle w:val="NoSpacing"/>
        <w:jc w:val="both"/>
      </w:pPr>
      <w:r w:rsidRPr="00127695">
        <w:t xml:space="preserve">The above statements are intended to describe the general nature and level of work being performed by the incumbent(s) of this job. They are not intended to be an exhaustive list of all responsibilities and activities required of the position. </w:t>
      </w:r>
    </w:p>
    <w:sectPr w:rsidR="00E47517" w:rsidRPr="00127695" w:rsidSect="00081FEB">
      <w:headerReference w:type="default" r:id="rId7"/>
      <w:footerReference w:type="default" r:id="rId8"/>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4A4B" w14:textId="77777777" w:rsidR="00F4734C" w:rsidRDefault="00F4734C" w:rsidP="00910C92">
      <w:pPr>
        <w:spacing w:after="0" w:line="240" w:lineRule="auto"/>
      </w:pPr>
      <w:r>
        <w:separator/>
      </w:r>
    </w:p>
  </w:endnote>
  <w:endnote w:type="continuationSeparator" w:id="0">
    <w:p w14:paraId="62ADAB61" w14:textId="77777777" w:rsidR="00F4734C" w:rsidRDefault="00F4734C" w:rsidP="0091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yington">
    <w:altName w:val="Calibri"/>
    <w:charset w:val="00"/>
    <w:family w:val="auto"/>
    <w:pitch w:val="variable"/>
    <w:sig w:usb0="80000027" w:usb1="0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020679"/>
      <w:docPartObj>
        <w:docPartGallery w:val="Page Numbers (Bottom of Page)"/>
        <w:docPartUnique/>
      </w:docPartObj>
    </w:sdtPr>
    <w:sdtEndPr/>
    <w:sdtContent>
      <w:sdt>
        <w:sdtPr>
          <w:id w:val="-554614572"/>
          <w:docPartObj>
            <w:docPartGallery w:val="Page Numbers (Top of Page)"/>
            <w:docPartUnique/>
          </w:docPartObj>
        </w:sdtPr>
        <w:sdtEndPr/>
        <w:sdtContent>
          <w:p w14:paraId="10C57FDF" w14:textId="0EBDA35C" w:rsidR="00127695" w:rsidRPr="00127695" w:rsidRDefault="00127695">
            <w:pPr>
              <w:pStyle w:val="Footer"/>
              <w:jc w:val="center"/>
            </w:pPr>
            <w:r w:rsidRPr="00127695">
              <w:t xml:space="preserve">Page </w:t>
            </w:r>
            <w:r w:rsidRPr="00127695">
              <w:rPr>
                <w:sz w:val="24"/>
                <w:szCs w:val="24"/>
              </w:rPr>
              <w:fldChar w:fldCharType="begin"/>
            </w:r>
            <w:r w:rsidRPr="00127695">
              <w:instrText xml:space="preserve"> PAGE </w:instrText>
            </w:r>
            <w:r w:rsidRPr="00127695">
              <w:rPr>
                <w:sz w:val="24"/>
                <w:szCs w:val="24"/>
              </w:rPr>
              <w:fldChar w:fldCharType="separate"/>
            </w:r>
            <w:r w:rsidR="001F21A8">
              <w:rPr>
                <w:noProof/>
              </w:rPr>
              <w:t>1</w:t>
            </w:r>
            <w:r w:rsidRPr="00127695">
              <w:rPr>
                <w:sz w:val="24"/>
                <w:szCs w:val="24"/>
              </w:rPr>
              <w:fldChar w:fldCharType="end"/>
            </w:r>
            <w:r w:rsidRPr="00127695">
              <w:t xml:space="preserve"> of </w:t>
            </w:r>
            <w:r w:rsidR="004540B4">
              <w:rPr>
                <w:noProof/>
              </w:rPr>
              <w:fldChar w:fldCharType="begin"/>
            </w:r>
            <w:r w:rsidR="004540B4">
              <w:rPr>
                <w:noProof/>
              </w:rPr>
              <w:instrText xml:space="preserve"> NUMPAGES  </w:instrText>
            </w:r>
            <w:r w:rsidR="004540B4">
              <w:rPr>
                <w:noProof/>
              </w:rPr>
              <w:fldChar w:fldCharType="separate"/>
            </w:r>
            <w:r w:rsidR="001F21A8">
              <w:rPr>
                <w:noProof/>
              </w:rPr>
              <w:t>3</w:t>
            </w:r>
            <w:r w:rsidR="004540B4">
              <w:rPr>
                <w:noProof/>
              </w:rPr>
              <w:fldChar w:fldCharType="end"/>
            </w:r>
          </w:p>
        </w:sdtContent>
      </w:sdt>
    </w:sdtContent>
  </w:sdt>
  <w:p w14:paraId="304021FC" w14:textId="09E24DD2" w:rsidR="00127695" w:rsidRDefault="006F4EB4" w:rsidP="00910C92">
    <w:pPr>
      <w:pStyle w:val="Footer"/>
      <w:tabs>
        <w:tab w:val="clear" w:pos="4680"/>
      </w:tabs>
    </w:pPr>
    <w:r>
      <w:t>Administrative</w:t>
    </w:r>
    <w:r w:rsidR="00291404">
      <w:t xml:space="preserve"> Clerk</w:t>
    </w:r>
    <w:r w:rsidR="00127695">
      <w:tab/>
    </w:r>
    <w:r w:rsidR="002A42AE">
      <w:t xml:space="preserve">June </w:t>
    </w:r>
    <w:r w:rsidR="00291404">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38126" w14:textId="77777777" w:rsidR="00F4734C" w:rsidRDefault="00F4734C" w:rsidP="00910C92">
      <w:pPr>
        <w:spacing w:after="0" w:line="240" w:lineRule="auto"/>
      </w:pPr>
      <w:r>
        <w:separator/>
      </w:r>
    </w:p>
  </w:footnote>
  <w:footnote w:type="continuationSeparator" w:id="0">
    <w:p w14:paraId="2505BF54" w14:textId="77777777" w:rsidR="00F4734C" w:rsidRDefault="00F4734C" w:rsidP="00910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F0EE" w14:textId="623151DE" w:rsidR="00470825" w:rsidRPr="00914BE5" w:rsidRDefault="00081FEB" w:rsidP="00470825">
    <w:pPr>
      <w:pStyle w:val="NormalWeb"/>
      <w:tabs>
        <w:tab w:val="left" w:pos="851"/>
      </w:tabs>
      <w:spacing w:before="0" w:beforeAutospacing="0" w:after="0" w:afterAutospacing="0"/>
      <w:ind w:right="-540"/>
      <w:rPr>
        <w:rFonts w:ascii="Arial" w:hAnsi="Arial" w:cs="Arial"/>
        <w:sz w:val="32"/>
        <w:szCs w:val="32"/>
      </w:rPr>
    </w:pPr>
    <w:r>
      <w:rPr>
        <w:rFonts w:ascii="Arial" w:hAnsi="Arial" w:cs="Arial"/>
        <w:b/>
        <w:sz w:val="36"/>
        <w:szCs w:val="32"/>
      </w:rPr>
      <w:tab/>
    </w:r>
    <w:r w:rsidR="0097272A">
      <w:rPr>
        <w:rFonts w:ascii="Arial" w:hAnsi="Arial" w:cs="Arial"/>
        <w:b/>
        <w:noProof/>
        <w:sz w:val="36"/>
        <w:szCs w:val="32"/>
      </w:rPr>
      <w:drawing>
        <wp:inline distT="0" distB="0" distL="0" distR="0" wp14:anchorId="7A8AB8AF" wp14:editId="1B55E6EA">
          <wp:extent cx="969645" cy="63373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633730"/>
                  </a:xfrm>
                  <a:prstGeom prst="rect">
                    <a:avLst/>
                  </a:prstGeom>
                  <a:noFill/>
                </pic:spPr>
              </pic:pic>
            </a:graphicData>
          </a:graphic>
        </wp:inline>
      </w:drawing>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Pr>
        <w:rFonts w:ascii="Arial" w:hAnsi="Arial" w:cs="Arial"/>
        <w:b/>
        <w:sz w:val="36"/>
        <w:szCs w:val="32"/>
      </w:rPr>
      <w:tab/>
    </w:r>
    <w:r w:rsidR="0097272A">
      <w:rPr>
        <w:rFonts w:ascii="Arial" w:hAnsi="Arial" w:cs="Arial"/>
        <w:b/>
        <w:sz w:val="36"/>
        <w:szCs w:val="32"/>
      </w:rPr>
      <w:t>Town of Elk Point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1312"/>
    <w:multiLevelType w:val="hybridMultilevel"/>
    <w:tmpl w:val="F606017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64C48D7"/>
    <w:multiLevelType w:val="hybridMultilevel"/>
    <w:tmpl w:val="89F2A6FA"/>
    <w:lvl w:ilvl="0" w:tplc="D83C2D10">
      <w:numFmt w:val="bullet"/>
      <w:lvlText w:val="-"/>
      <w:lvlJc w:val="left"/>
      <w:pPr>
        <w:ind w:left="1080" w:hanging="360"/>
      </w:pPr>
      <w:rPr>
        <w:rFonts w:ascii="Byington" w:eastAsiaTheme="minorHAnsi" w:hAnsi="Byington"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4E6A8A"/>
    <w:multiLevelType w:val="hybridMultilevel"/>
    <w:tmpl w:val="1A2C78B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B50377C"/>
    <w:multiLevelType w:val="hybridMultilevel"/>
    <w:tmpl w:val="75C2109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EE47D74"/>
    <w:multiLevelType w:val="hybridMultilevel"/>
    <w:tmpl w:val="E3C205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0D61F67"/>
    <w:multiLevelType w:val="hybridMultilevel"/>
    <w:tmpl w:val="CC00976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32F3406"/>
    <w:multiLevelType w:val="hybridMultilevel"/>
    <w:tmpl w:val="A9D0463C"/>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13F37CF3"/>
    <w:multiLevelType w:val="hybridMultilevel"/>
    <w:tmpl w:val="71CAE6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5233EC"/>
    <w:multiLevelType w:val="hybridMultilevel"/>
    <w:tmpl w:val="04F6B9A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8F94F4F"/>
    <w:multiLevelType w:val="hybridMultilevel"/>
    <w:tmpl w:val="BA409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BC0596A"/>
    <w:multiLevelType w:val="hybridMultilevel"/>
    <w:tmpl w:val="61C400EE"/>
    <w:lvl w:ilvl="0" w:tplc="04090009">
      <w:start w:val="1"/>
      <w:numFmt w:val="bullet"/>
      <w:lvlText w:val=""/>
      <w:lvlJc w:val="left"/>
      <w:pPr>
        <w:ind w:left="360" w:hanging="360"/>
      </w:pPr>
      <w:rPr>
        <w:rFonts w:ascii="Wingdings" w:hAnsi="Wingdings" w:hint="default"/>
      </w:rPr>
    </w:lvl>
    <w:lvl w:ilvl="1" w:tplc="C28AAFFC">
      <w:numFmt w:val="bullet"/>
      <w:lvlText w:val="-"/>
      <w:lvlJc w:val="left"/>
      <w:pPr>
        <w:ind w:left="1243" w:hanging="360"/>
      </w:pPr>
      <w:rPr>
        <w:rFonts w:ascii="Garamond" w:eastAsia="Calibri" w:hAnsi="Garamond" w:cs="Times New Roman" w:hint="default"/>
      </w:rPr>
    </w:lvl>
    <w:lvl w:ilvl="2" w:tplc="04090005">
      <w:start w:val="1"/>
      <w:numFmt w:val="bullet"/>
      <w:lvlText w:val=""/>
      <w:lvlJc w:val="left"/>
      <w:pPr>
        <w:ind w:left="1963" w:hanging="360"/>
      </w:pPr>
      <w:rPr>
        <w:rFonts w:ascii="Wingdings" w:hAnsi="Wingdings" w:hint="default"/>
      </w:rPr>
    </w:lvl>
    <w:lvl w:ilvl="3" w:tplc="04090001">
      <w:start w:val="1"/>
      <w:numFmt w:val="bullet"/>
      <w:lvlText w:val=""/>
      <w:lvlJc w:val="left"/>
      <w:pPr>
        <w:ind w:left="2683" w:hanging="360"/>
      </w:pPr>
      <w:rPr>
        <w:rFonts w:ascii="Symbol" w:hAnsi="Symbol" w:hint="default"/>
      </w:rPr>
    </w:lvl>
    <w:lvl w:ilvl="4" w:tplc="04090003">
      <w:start w:val="1"/>
      <w:numFmt w:val="bullet"/>
      <w:lvlText w:val="o"/>
      <w:lvlJc w:val="left"/>
      <w:pPr>
        <w:ind w:left="3403" w:hanging="360"/>
      </w:pPr>
      <w:rPr>
        <w:rFonts w:ascii="Courier New" w:hAnsi="Courier New" w:cs="Courier New" w:hint="default"/>
      </w:rPr>
    </w:lvl>
    <w:lvl w:ilvl="5" w:tplc="04090005">
      <w:start w:val="1"/>
      <w:numFmt w:val="bullet"/>
      <w:lvlText w:val=""/>
      <w:lvlJc w:val="left"/>
      <w:pPr>
        <w:ind w:left="4123" w:hanging="360"/>
      </w:pPr>
      <w:rPr>
        <w:rFonts w:ascii="Wingdings" w:hAnsi="Wingdings" w:hint="default"/>
      </w:rPr>
    </w:lvl>
    <w:lvl w:ilvl="6" w:tplc="04090001">
      <w:start w:val="1"/>
      <w:numFmt w:val="bullet"/>
      <w:lvlText w:val=""/>
      <w:lvlJc w:val="left"/>
      <w:pPr>
        <w:ind w:left="4843" w:hanging="360"/>
      </w:pPr>
      <w:rPr>
        <w:rFonts w:ascii="Symbol" w:hAnsi="Symbol" w:hint="default"/>
      </w:rPr>
    </w:lvl>
    <w:lvl w:ilvl="7" w:tplc="04090003">
      <w:start w:val="1"/>
      <w:numFmt w:val="bullet"/>
      <w:lvlText w:val="o"/>
      <w:lvlJc w:val="left"/>
      <w:pPr>
        <w:ind w:left="5563" w:hanging="360"/>
      </w:pPr>
      <w:rPr>
        <w:rFonts w:ascii="Courier New" w:hAnsi="Courier New" w:cs="Courier New" w:hint="default"/>
      </w:rPr>
    </w:lvl>
    <w:lvl w:ilvl="8" w:tplc="04090005">
      <w:start w:val="1"/>
      <w:numFmt w:val="bullet"/>
      <w:lvlText w:val=""/>
      <w:lvlJc w:val="left"/>
      <w:pPr>
        <w:ind w:left="6283" w:hanging="360"/>
      </w:pPr>
      <w:rPr>
        <w:rFonts w:ascii="Wingdings" w:hAnsi="Wingdings" w:hint="default"/>
      </w:rPr>
    </w:lvl>
  </w:abstractNum>
  <w:abstractNum w:abstractNumId="11" w15:restartNumberingAfterBreak="0">
    <w:nsid w:val="1C017D34"/>
    <w:multiLevelType w:val="hybridMultilevel"/>
    <w:tmpl w:val="F5A2FD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C262327"/>
    <w:multiLevelType w:val="hybridMultilevel"/>
    <w:tmpl w:val="9110B5F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90017AE"/>
    <w:multiLevelType w:val="hybridMultilevel"/>
    <w:tmpl w:val="57A4A84A"/>
    <w:lvl w:ilvl="0" w:tplc="B8169CD6">
      <w:start w:val="1"/>
      <w:numFmt w:val="bullet"/>
      <w:lvlText w:val=""/>
      <w:lvlJc w:val="left"/>
      <w:pPr>
        <w:ind w:left="1080" w:hanging="360"/>
      </w:pPr>
      <w:rPr>
        <w:rFonts w:ascii="Wingdings" w:hAnsi="Wingdings"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A9A1969"/>
    <w:multiLevelType w:val="hybridMultilevel"/>
    <w:tmpl w:val="F6D84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AAD6E76"/>
    <w:multiLevelType w:val="hybridMultilevel"/>
    <w:tmpl w:val="0194CA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2AB18B6"/>
    <w:multiLevelType w:val="hybridMultilevel"/>
    <w:tmpl w:val="53E29F1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4BB3AB1"/>
    <w:multiLevelType w:val="hybridMultilevel"/>
    <w:tmpl w:val="A9D0463C"/>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35873129"/>
    <w:multiLevelType w:val="hybridMultilevel"/>
    <w:tmpl w:val="6136EEC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52334B"/>
    <w:multiLevelType w:val="hybridMultilevel"/>
    <w:tmpl w:val="EFA428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40303A1B"/>
    <w:multiLevelType w:val="hybridMultilevel"/>
    <w:tmpl w:val="A2368F2E"/>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1" w15:restartNumberingAfterBreak="0">
    <w:nsid w:val="41AE7BDD"/>
    <w:multiLevelType w:val="hybridMultilevel"/>
    <w:tmpl w:val="23062198"/>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1CB4292"/>
    <w:multiLevelType w:val="hybridMultilevel"/>
    <w:tmpl w:val="9716B6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44E01377"/>
    <w:multiLevelType w:val="hybridMultilevel"/>
    <w:tmpl w:val="34529F66"/>
    <w:lvl w:ilvl="0" w:tplc="BCD4862C">
      <w:start w:val="1"/>
      <w:numFmt w:val="bullet"/>
      <w:lvlText w:val=""/>
      <w:lvlJc w:val="left"/>
      <w:pPr>
        <w:ind w:left="1140" w:hanging="360"/>
      </w:pPr>
      <w:rPr>
        <w:rFonts w:ascii="Wingdings" w:hAnsi="Wingdings" w:hint="default"/>
        <w:b/>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hint="default"/>
      </w:rPr>
    </w:lvl>
  </w:abstractNum>
  <w:abstractNum w:abstractNumId="24" w15:restartNumberingAfterBreak="0">
    <w:nsid w:val="4C4377EA"/>
    <w:multiLevelType w:val="hybridMultilevel"/>
    <w:tmpl w:val="4904AD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4C8A0D25"/>
    <w:multiLevelType w:val="hybridMultilevel"/>
    <w:tmpl w:val="F45CE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EAA126F"/>
    <w:multiLevelType w:val="hybridMultilevel"/>
    <w:tmpl w:val="8E864608"/>
    <w:lvl w:ilvl="0" w:tplc="29EA8060">
      <w:start w:val="1"/>
      <w:numFmt w:val="bullet"/>
      <w:lvlText w:val=""/>
      <w:lvlJc w:val="left"/>
      <w:pPr>
        <w:ind w:left="1245" w:hanging="360"/>
      </w:pPr>
      <w:rPr>
        <w:rFonts w:ascii="Wingdings" w:hAnsi="Wingdings" w:hint="default"/>
        <w:b/>
      </w:rPr>
    </w:lvl>
    <w:lvl w:ilvl="1" w:tplc="04090003">
      <w:start w:val="1"/>
      <w:numFmt w:val="bullet"/>
      <w:lvlText w:val="o"/>
      <w:lvlJc w:val="left"/>
      <w:pPr>
        <w:ind w:left="1965" w:hanging="360"/>
      </w:pPr>
      <w:rPr>
        <w:rFonts w:ascii="Courier New" w:hAnsi="Courier New" w:cs="Courier New" w:hint="default"/>
      </w:rPr>
    </w:lvl>
    <w:lvl w:ilvl="2" w:tplc="04090005">
      <w:start w:val="1"/>
      <w:numFmt w:val="bullet"/>
      <w:lvlText w:val=""/>
      <w:lvlJc w:val="left"/>
      <w:pPr>
        <w:ind w:left="2685" w:hanging="360"/>
      </w:pPr>
      <w:rPr>
        <w:rFonts w:ascii="Wingdings" w:hAnsi="Wingdings" w:hint="default"/>
      </w:rPr>
    </w:lvl>
    <w:lvl w:ilvl="3" w:tplc="04090001">
      <w:start w:val="1"/>
      <w:numFmt w:val="bullet"/>
      <w:lvlText w:val=""/>
      <w:lvlJc w:val="left"/>
      <w:pPr>
        <w:ind w:left="3405" w:hanging="360"/>
      </w:pPr>
      <w:rPr>
        <w:rFonts w:ascii="Symbol" w:hAnsi="Symbol" w:hint="default"/>
      </w:rPr>
    </w:lvl>
    <w:lvl w:ilvl="4" w:tplc="04090003">
      <w:start w:val="1"/>
      <w:numFmt w:val="bullet"/>
      <w:lvlText w:val="o"/>
      <w:lvlJc w:val="left"/>
      <w:pPr>
        <w:ind w:left="4125" w:hanging="360"/>
      </w:pPr>
      <w:rPr>
        <w:rFonts w:ascii="Courier New" w:hAnsi="Courier New" w:cs="Courier New" w:hint="default"/>
      </w:rPr>
    </w:lvl>
    <w:lvl w:ilvl="5" w:tplc="04090005">
      <w:start w:val="1"/>
      <w:numFmt w:val="bullet"/>
      <w:lvlText w:val=""/>
      <w:lvlJc w:val="left"/>
      <w:pPr>
        <w:ind w:left="4845" w:hanging="360"/>
      </w:pPr>
      <w:rPr>
        <w:rFonts w:ascii="Wingdings" w:hAnsi="Wingdings" w:hint="default"/>
      </w:rPr>
    </w:lvl>
    <w:lvl w:ilvl="6" w:tplc="04090001">
      <w:start w:val="1"/>
      <w:numFmt w:val="bullet"/>
      <w:lvlText w:val=""/>
      <w:lvlJc w:val="left"/>
      <w:pPr>
        <w:ind w:left="5565" w:hanging="360"/>
      </w:pPr>
      <w:rPr>
        <w:rFonts w:ascii="Symbol" w:hAnsi="Symbol" w:hint="default"/>
      </w:rPr>
    </w:lvl>
    <w:lvl w:ilvl="7" w:tplc="04090003">
      <w:start w:val="1"/>
      <w:numFmt w:val="bullet"/>
      <w:lvlText w:val="o"/>
      <w:lvlJc w:val="left"/>
      <w:pPr>
        <w:ind w:left="6285" w:hanging="360"/>
      </w:pPr>
      <w:rPr>
        <w:rFonts w:ascii="Courier New" w:hAnsi="Courier New" w:cs="Courier New" w:hint="default"/>
      </w:rPr>
    </w:lvl>
    <w:lvl w:ilvl="8" w:tplc="04090005">
      <w:start w:val="1"/>
      <w:numFmt w:val="bullet"/>
      <w:lvlText w:val=""/>
      <w:lvlJc w:val="left"/>
      <w:pPr>
        <w:ind w:left="7005" w:hanging="360"/>
      </w:pPr>
      <w:rPr>
        <w:rFonts w:ascii="Wingdings" w:hAnsi="Wingdings" w:hint="default"/>
      </w:rPr>
    </w:lvl>
  </w:abstractNum>
  <w:abstractNum w:abstractNumId="27" w15:restartNumberingAfterBreak="0">
    <w:nsid w:val="57325F70"/>
    <w:multiLevelType w:val="hybridMultilevel"/>
    <w:tmpl w:val="0C3E0DC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7983A84"/>
    <w:multiLevelType w:val="hybridMultilevel"/>
    <w:tmpl w:val="12D49D3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7AE66E5"/>
    <w:multiLevelType w:val="hybridMultilevel"/>
    <w:tmpl w:val="AB546B7C"/>
    <w:lvl w:ilvl="0" w:tplc="14FE9B2C">
      <w:start w:val="1"/>
      <w:numFmt w:val="bullet"/>
      <w:lvlText w:val=""/>
      <w:lvlJc w:val="left"/>
      <w:pPr>
        <w:ind w:left="1146" w:hanging="360"/>
      </w:pPr>
      <w:rPr>
        <w:rFonts w:ascii="Wingdings" w:hAnsi="Wingdings" w:hint="default"/>
        <w:b/>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hint="default"/>
      </w:rPr>
    </w:lvl>
  </w:abstractNum>
  <w:abstractNum w:abstractNumId="30" w15:restartNumberingAfterBreak="0">
    <w:nsid w:val="606E2C77"/>
    <w:multiLevelType w:val="hybridMultilevel"/>
    <w:tmpl w:val="0EFC2BEE"/>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31" w15:restartNumberingAfterBreak="0">
    <w:nsid w:val="6A476DC3"/>
    <w:multiLevelType w:val="hybridMultilevel"/>
    <w:tmpl w:val="E3EA0C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8E0E30"/>
    <w:multiLevelType w:val="hybridMultilevel"/>
    <w:tmpl w:val="F99EB9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1E825A5"/>
    <w:multiLevelType w:val="multilevel"/>
    <w:tmpl w:val="AF44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552824"/>
    <w:multiLevelType w:val="hybridMultilevel"/>
    <w:tmpl w:val="E196F77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CA522FF"/>
    <w:multiLevelType w:val="hybridMultilevel"/>
    <w:tmpl w:val="6C661A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28"/>
  </w:num>
  <w:num w:numId="4">
    <w:abstractNumId w:val="3"/>
  </w:num>
  <w:num w:numId="5">
    <w:abstractNumId w:val="27"/>
  </w:num>
  <w:num w:numId="6">
    <w:abstractNumId w:val="34"/>
  </w:num>
  <w:num w:numId="7">
    <w:abstractNumId w:val="24"/>
  </w:num>
  <w:num w:numId="8">
    <w:abstractNumId w:val="30"/>
  </w:num>
  <w:num w:numId="9">
    <w:abstractNumId w:val="3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13"/>
  </w:num>
  <w:num w:numId="15">
    <w:abstractNumId w:val="31"/>
  </w:num>
  <w:num w:numId="16">
    <w:abstractNumId w:val="26"/>
  </w:num>
  <w:num w:numId="17">
    <w:abstractNumId w:val="29"/>
  </w:num>
  <w:num w:numId="18">
    <w:abstractNumId w:val="23"/>
  </w:num>
  <w:num w:numId="19">
    <w:abstractNumId w:val="21"/>
  </w:num>
  <w:num w:numId="20">
    <w:abstractNumId w:val="3"/>
  </w:num>
  <w:num w:numId="21">
    <w:abstractNumId w:val="34"/>
  </w:num>
  <w:num w:numId="22">
    <w:abstractNumId w:val="27"/>
  </w:num>
  <w:num w:numId="23">
    <w:abstractNumId w:val="2"/>
  </w:num>
  <w:num w:numId="24">
    <w:abstractNumId w:val="6"/>
  </w:num>
  <w:num w:numId="25">
    <w:abstractNumId w:val="19"/>
  </w:num>
  <w:num w:numId="26">
    <w:abstractNumId w:val="11"/>
  </w:num>
  <w:num w:numId="27">
    <w:abstractNumId w:val="5"/>
  </w:num>
  <w:num w:numId="28">
    <w:abstractNumId w:val="16"/>
  </w:num>
  <w:num w:numId="29">
    <w:abstractNumId w:val="4"/>
  </w:num>
  <w:num w:numId="30">
    <w:abstractNumId w:val="25"/>
  </w:num>
  <w:num w:numId="31">
    <w:abstractNumId w:val="8"/>
  </w:num>
  <w:num w:numId="32">
    <w:abstractNumId w:val="33"/>
  </w:num>
  <w:num w:numId="33">
    <w:abstractNumId w:val="1"/>
  </w:num>
  <w:num w:numId="34">
    <w:abstractNumId w:val="18"/>
  </w:num>
  <w:num w:numId="35">
    <w:abstractNumId w:val="15"/>
  </w:num>
  <w:num w:numId="36">
    <w:abstractNumId w:val="32"/>
  </w:num>
  <w:num w:numId="37">
    <w:abstractNumId w:val="12"/>
  </w:num>
  <w:num w:numId="38">
    <w:abstractNumId w:val="14"/>
  </w:num>
  <w:num w:numId="39">
    <w:abstractNumId w:val="7"/>
  </w:num>
  <w:num w:numId="40">
    <w:abstractNumId w:val="0"/>
  </w:num>
  <w:num w:numId="41">
    <w:abstractNumId w:val="22"/>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92"/>
    <w:rsid w:val="00004FB4"/>
    <w:rsid w:val="0001658F"/>
    <w:rsid w:val="000236CA"/>
    <w:rsid w:val="00031B41"/>
    <w:rsid w:val="000501B2"/>
    <w:rsid w:val="0006157E"/>
    <w:rsid w:val="000629DA"/>
    <w:rsid w:val="000664C8"/>
    <w:rsid w:val="00074EFF"/>
    <w:rsid w:val="00081FEB"/>
    <w:rsid w:val="0008525C"/>
    <w:rsid w:val="00090927"/>
    <w:rsid w:val="000A33B3"/>
    <w:rsid w:val="000A62D2"/>
    <w:rsid w:val="000B6F3B"/>
    <w:rsid w:val="000C2509"/>
    <w:rsid w:val="000C3246"/>
    <w:rsid w:val="000C75F6"/>
    <w:rsid w:val="000D167F"/>
    <w:rsid w:val="000D3965"/>
    <w:rsid w:val="000D4B0A"/>
    <w:rsid w:val="000D7F45"/>
    <w:rsid w:val="000E1666"/>
    <w:rsid w:val="000F3D31"/>
    <w:rsid w:val="000F3ECE"/>
    <w:rsid w:val="000F479B"/>
    <w:rsid w:val="00102A23"/>
    <w:rsid w:val="00105828"/>
    <w:rsid w:val="00113490"/>
    <w:rsid w:val="00117C44"/>
    <w:rsid w:val="00127695"/>
    <w:rsid w:val="00130D7B"/>
    <w:rsid w:val="00130FF1"/>
    <w:rsid w:val="00137E13"/>
    <w:rsid w:val="00140458"/>
    <w:rsid w:val="00144EFB"/>
    <w:rsid w:val="00146D78"/>
    <w:rsid w:val="001574ED"/>
    <w:rsid w:val="00160B57"/>
    <w:rsid w:val="00164DB9"/>
    <w:rsid w:val="00170659"/>
    <w:rsid w:val="0018208D"/>
    <w:rsid w:val="00186279"/>
    <w:rsid w:val="00186BB4"/>
    <w:rsid w:val="00191AAB"/>
    <w:rsid w:val="001942C3"/>
    <w:rsid w:val="001952AC"/>
    <w:rsid w:val="00195756"/>
    <w:rsid w:val="0019678A"/>
    <w:rsid w:val="001974D2"/>
    <w:rsid w:val="001A50CB"/>
    <w:rsid w:val="001A6836"/>
    <w:rsid w:val="001B25AE"/>
    <w:rsid w:val="001B5127"/>
    <w:rsid w:val="001C13EC"/>
    <w:rsid w:val="001C29DF"/>
    <w:rsid w:val="001C3839"/>
    <w:rsid w:val="001C3F83"/>
    <w:rsid w:val="001C5BA2"/>
    <w:rsid w:val="001C5D93"/>
    <w:rsid w:val="001D12AF"/>
    <w:rsid w:val="001E0385"/>
    <w:rsid w:val="001F21A8"/>
    <w:rsid w:val="001F5C2A"/>
    <w:rsid w:val="00200D2F"/>
    <w:rsid w:val="00200EA9"/>
    <w:rsid w:val="0020311F"/>
    <w:rsid w:val="00204091"/>
    <w:rsid w:val="00204747"/>
    <w:rsid w:val="00212967"/>
    <w:rsid w:val="00216D59"/>
    <w:rsid w:val="00217581"/>
    <w:rsid w:val="00227133"/>
    <w:rsid w:val="002274A1"/>
    <w:rsid w:val="00244019"/>
    <w:rsid w:val="0024789A"/>
    <w:rsid w:val="00253F06"/>
    <w:rsid w:val="0025788F"/>
    <w:rsid w:val="002654C6"/>
    <w:rsid w:val="00274BD9"/>
    <w:rsid w:val="002832E8"/>
    <w:rsid w:val="002851E2"/>
    <w:rsid w:val="00291404"/>
    <w:rsid w:val="002A42AE"/>
    <w:rsid w:val="002B243A"/>
    <w:rsid w:val="002C120C"/>
    <w:rsid w:val="002E0153"/>
    <w:rsid w:val="002F41A7"/>
    <w:rsid w:val="00311A8A"/>
    <w:rsid w:val="00316CFB"/>
    <w:rsid w:val="00322747"/>
    <w:rsid w:val="00325C21"/>
    <w:rsid w:val="003264F0"/>
    <w:rsid w:val="00332027"/>
    <w:rsid w:val="00345915"/>
    <w:rsid w:val="00362F94"/>
    <w:rsid w:val="0036344C"/>
    <w:rsid w:val="00371FEB"/>
    <w:rsid w:val="0038453C"/>
    <w:rsid w:val="003938BB"/>
    <w:rsid w:val="003A4F1F"/>
    <w:rsid w:val="003B40A0"/>
    <w:rsid w:val="003C0A18"/>
    <w:rsid w:val="003F1832"/>
    <w:rsid w:val="003F584D"/>
    <w:rsid w:val="003F6932"/>
    <w:rsid w:val="004009E1"/>
    <w:rsid w:val="00410F1A"/>
    <w:rsid w:val="00411949"/>
    <w:rsid w:val="0041354E"/>
    <w:rsid w:val="00426F63"/>
    <w:rsid w:val="004328E4"/>
    <w:rsid w:val="0043369F"/>
    <w:rsid w:val="004351D5"/>
    <w:rsid w:val="00437919"/>
    <w:rsid w:val="00440D37"/>
    <w:rsid w:val="00441585"/>
    <w:rsid w:val="00442E25"/>
    <w:rsid w:val="00447ACE"/>
    <w:rsid w:val="004512E1"/>
    <w:rsid w:val="004540B4"/>
    <w:rsid w:val="004550B7"/>
    <w:rsid w:val="00457155"/>
    <w:rsid w:val="00467732"/>
    <w:rsid w:val="00470825"/>
    <w:rsid w:val="0047624E"/>
    <w:rsid w:val="0047742C"/>
    <w:rsid w:val="00482CDB"/>
    <w:rsid w:val="00483A7E"/>
    <w:rsid w:val="0048474F"/>
    <w:rsid w:val="00493E65"/>
    <w:rsid w:val="0049556A"/>
    <w:rsid w:val="004973B1"/>
    <w:rsid w:val="004A7F6A"/>
    <w:rsid w:val="004B2A88"/>
    <w:rsid w:val="004B63D3"/>
    <w:rsid w:val="004B73BE"/>
    <w:rsid w:val="004D50AA"/>
    <w:rsid w:val="004F0353"/>
    <w:rsid w:val="004F0488"/>
    <w:rsid w:val="004F07C2"/>
    <w:rsid w:val="004F1873"/>
    <w:rsid w:val="004F1C57"/>
    <w:rsid w:val="004F3F76"/>
    <w:rsid w:val="004F4AF9"/>
    <w:rsid w:val="004F533D"/>
    <w:rsid w:val="005027EF"/>
    <w:rsid w:val="00503AE8"/>
    <w:rsid w:val="0051368F"/>
    <w:rsid w:val="00526245"/>
    <w:rsid w:val="00530AF6"/>
    <w:rsid w:val="00533320"/>
    <w:rsid w:val="005344DC"/>
    <w:rsid w:val="00535708"/>
    <w:rsid w:val="005441E0"/>
    <w:rsid w:val="00544B3F"/>
    <w:rsid w:val="00544C06"/>
    <w:rsid w:val="005547E3"/>
    <w:rsid w:val="00562D19"/>
    <w:rsid w:val="005829FA"/>
    <w:rsid w:val="0058524E"/>
    <w:rsid w:val="0059143F"/>
    <w:rsid w:val="005921E7"/>
    <w:rsid w:val="00593F3C"/>
    <w:rsid w:val="005A1E1C"/>
    <w:rsid w:val="005A3C15"/>
    <w:rsid w:val="005A513D"/>
    <w:rsid w:val="005A68B4"/>
    <w:rsid w:val="005A6E61"/>
    <w:rsid w:val="005A7D98"/>
    <w:rsid w:val="005B07BD"/>
    <w:rsid w:val="005B2CB5"/>
    <w:rsid w:val="005B5AD8"/>
    <w:rsid w:val="005C0B4C"/>
    <w:rsid w:val="005C1915"/>
    <w:rsid w:val="005C3239"/>
    <w:rsid w:val="005C4ADC"/>
    <w:rsid w:val="005C780A"/>
    <w:rsid w:val="005D27CF"/>
    <w:rsid w:val="005D4D0C"/>
    <w:rsid w:val="005D6F59"/>
    <w:rsid w:val="005F3D6B"/>
    <w:rsid w:val="006002EC"/>
    <w:rsid w:val="00600328"/>
    <w:rsid w:val="00603F3D"/>
    <w:rsid w:val="00612644"/>
    <w:rsid w:val="0061421D"/>
    <w:rsid w:val="00634959"/>
    <w:rsid w:val="006359DD"/>
    <w:rsid w:val="006360FC"/>
    <w:rsid w:val="0064371A"/>
    <w:rsid w:val="00647E6E"/>
    <w:rsid w:val="0065153B"/>
    <w:rsid w:val="0065169F"/>
    <w:rsid w:val="00655EC8"/>
    <w:rsid w:val="00665086"/>
    <w:rsid w:val="006668EC"/>
    <w:rsid w:val="00667E4F"/>
    <w:rsid w:val="006714FC"/>
    <w:rsid w:val="006837B7"/>
    <w:rsid w:val="006867EF"/>
    <w:rsid w:val="006A7E80"/>
    <w:rsid w:val="006B1968"/>
    <w:rsid w:val="006B2CB0"/>
    <w:rsid w:val="006B3D14"/>
    <w:rsid w:val="006B4C91"/>
    <w:rsid w:val="006C12E7"/>
    <w:rsid w:val="006C3E5A"/>
    <w:rsid w:val="006C7546"/>
    <w:rsid w:val="006D187E"/>
    <w:rsid w:val="006F4434"/>
    <w:rsid w:val="006F4EB4"/>
    <w:rsid w:val="0070021A"/>
    <w:rsid w:val="00703878"/>
    <w:rsid w:val="0070396A"/>
    <w:rsid w:val="00713840"/>
    <w:rsid w:val="007203E6"/>
    <w:rsid w:val="007250A6"/>
    <w:rsid w:val="00731C0A"/>
    <w:rsid w:val="00732254"/>
    <w:rsid w:val="007372AB"/>
    <w:rsid w:val="00741731"/>
    <w:rsid w:val="00742664"/>
    <w:rsid w:val="00742875"/>
    <w:rsid w:val="0074645F"/>
    <w:rsid w:val="00756712"/>
    <w:rsid w:val="007648DD"/>
    <w:rsid w:val="007742EE"/>
    <w:rsid w:val="00776309"/>
    <w:rsid w:val="00777997"/>
    <w:rsid w:val="007929A5"/>
    <w:rsid w:val="007938F8"/>
    <w:rsid w:val="00794EA0"/>
    <w:rsid w:val="0079565F"/>
    <w:rsid w:val="007B3182"/>
    <w:rsid w:val="007E0E3A"/>
    <w:rsid w:val="007E4A92"/>
    <w:rsid w:val="007E57AD"/>
    <w:rsid w:val="007E62EA"/>
    <w:rsid w:val="007F35B2"/>
    <w:rsid w:val="007F70A4"/>
    <w:rsid w:val="00814AC5"/>
    <w:rsid w:val="00826392"/>
    <w:rsid w:val="00843E44"/>
    <w:rsid w:val="00845FFC"/>
    <w:rsid w:val="00847864"/>
    <w:rsid w:val="00851292"/>
    <w:rsid w:val="00851A11"/>
    <w:rsid w:val="00851BBC"/>
    <w:rsid w:val="00853403"/>
    <w:rsid w:val="0086687F"/>
    <w:rsid w:val="008673AD"/>
    <w:rsid w:val="0087399F"/>
    <w:rsid w:val="00877712"/>
    <w:rsid w:val="00877F68"/>
    <w:rsid w:val="00880429"/>
    <w:rsid w:val="00882F15"/>
    <w:rsid w:val="00885431"/>
    <w:rsid w:val="00890932"/>
    <w:rsid w:val="00896BD3"/>
    <w:rsid w:val="008A43F8"/>
    <w:rsid w:val="008A6EF8"/>
    <w:rsid w:val="008B0DE4"/>
    <w:rsid w:val="008B218B"/>
    <w:rsid w:val="008B2B40"/>
    <w:rsid w:val="008B3094"/>
    <w:rsid w:val="008B3DE1"/>
    <w:rsid w:val="008B5266"/>
    <w:rsid w:val="008B536F"/>
    <w:rsid w:val="008D04BC"/>
    <w:rsid w:val="008D2E4A"/>
    <w:rsid w:val="008D3E20"/>
    <w:rsid w:val="008E1EFC"/>
    <w:rsid w:val="008E24C8"/>
    <w:rsid w:val="008E51F9"/>
    <w:rsid w:val="008E621C"/>
    <w:rsid w:val="008F01FA"/>
    <w:rsid w:val="00901894"/>
    <w:rsid w:val="00910C92"/>
    <w:rsid w:val="00931887"/>
    <w:rsid w:val="0093443A"/>
    <w:rsid w:val="00934E79"/>
    <w:rsid w:val="009360DE"/>
    <w:rsid w:val="00946A5E"/>
    <w:rsid w:val="0095069F"/>
    <w:rsid w:val="00953353"/>
    <w:rsid w:val="00962021"/>
    <w:rsid w:val="00964D6C"/>
    <w:rsid w:val="00965F23"/>
    <w:rsid w:val="0097272A"/>
    <w:rsid w:val="00972E68"/>
    <w:rsid w:val="00981275"/>
    <w:rsid w:val="00984009"/>
    <w:rsid w:val="00995D64"/>
    <w:rsid w:val="009A5A62"/>
    <w:rsid w:val="009B260B"/>
    <w:rsid w:val="009C11BC"/>
    <w:rsid w:val="009D18EB"/>
    <w:rsid w:val="009D213C"/>
    <w:rsid w:val="009D3CAF"/>
    <w:rsid w:val="009E20E9"/>
    <w:rsid w:val="009E292D"/>
    <w:rsid w:val="009E7EAF"/>
    <w:rsid w:val="009F6F88"/>
    <w:rsid w:val="00A11AFD"/>
    <w:rsid w:val="00A128B8"/>
    <w:rsid w:val="00A16B09"/>
    <w:rsid w:val="00A27CF8"/>
    <w:rsid w:val="00A31BF8"/>
    <w:rsid w:val="00A32046"/>
    <w:rsid w:val="00A3561F"/>
    <w:rsid w:val="00A36F62"/>
    <w:rsid w:val="00A433B6"/>
    <w:rsid w:val="00A525F8"/>
    <w:rsid w:val="00A651A9"/>
    <w:rsid w:val="00A67142"/>
    <w:rsid w:val="00A80C2D"/>
    <w:rsid w:val="00A836BF"/>
    <w:rsid w:val="00A8557B"/>
    <w:rsid w:val="00A867D8"/>
    <w:rsid w:val="00A875E0"/>
    <w:rsid w:val="00A93290"/>
    <w:rsid w:val="00A95844"/>
    <w:rsid w:val="00A97C1A"/>
    <w:rsid w:val="00AB5674"/>
    <w:rsid w:val="00AC1F7B"/>
    <w:rsid w:val="00AD1E9A"/>
    <w:rsid w:val="00AD5BAC"/>
    <w:rsid w:val="00AD7142"/>
    <w:rsid w:val="00AE32CE"/>
    <w:rsid w:val="00AF749C"/>
    <w:rsid w:val="00AF7F7B"/>
    <w:rsid w:val="00B04400"/>
    <w:rsid w:val="00B062E7"/>
    <w:rsid w:val="00B0655F"/>
    <w:rsid w:val="00B07C8F"/>
    <w:rsid w:val="00B11AEC"/>
    <w:rsid w:val="00B13920"/>
    <w:rsid w:val="00B16706"/>
    <w:rsid w:val="00B16BBE"/>
    <w:rsid w:val="00B16D00"/>
    <w:rsid w:val="00B17A97"/>
    <w:rsid w:val="00B25697"/>
    <w:rsid w:val="00B27E45"/>
    <w:rsid w:val="00B409F9"/>
    <w:rsid w:val="00B45846"/>
    <w:rsid w:val="00B475B4"/>
    <w:rsid w:val="00B54801"/>
    <w:rsid w:val="00B54F3A"/>
    <w:rsid w:val="00B55E32"/>
    <w:rsid w:val="00B56644"/>
    <w:rsid w:val="00B61AB9"/>
    <w:rsid w:val="00B633E3"/>
    <w:rsid w:val="00B94253"/>
    <w:rsid w:val="00BA01D3"/>
    <w:rsid w:val="00BA18F4"/>
    <w:rsid w:val="00BA2CDA"/>
    <w:rsid w:val="00BA47AF"/>
    <w:rsid w:val="00BA6A41"/>
    <w:rsid w:val="00BB4598"/>
    <w:rsid w:val="00BB574D"/>
    <w:rsid w:val="00BB6536"/>
    <w:rsid w:val="00BB7097"/>
    <w:rsid w:val="00BB74B3"/>
    <w:rsid w:val="00BC56ED"/>
    <w:rsid w:val="00BC6A14"/>
    <w:rsid w:val="00BD04D6"/>
    <w:rsid w:val="00BE014D"/>
    <w:rsid w:val="00BE01F4"/>
    <w:rsid w:val="00BE1A4E"/>
    <w:rsid w:val="00BE688C"/>
    <w:rsid w:val="00BF04AC"/>
    <w:rsid w:val="00BF0BC6"/>
    <w:rsid w:val="00BF505B"/>
    <w:rsid w:val="00C024E4"/>
    <w:rsid w:val="00C07E93"/>
    <w:rsid w:val="00C10B26"/>
    <w:rsid w:val="00C155F1"/>
    <w:rsid w:val="00C15696"/>
    <w:rsid w:val="00C20551"/>
    <w:rsid w:val="00C21792"/>
    <w:rsid w:val="00C35F2D"/>
    <w:rsid w:val="00C53392"/>
    <w:rsid w:val="00C57365"/>
    <w:rsid w:val="00C615EF"/>
    <w:rsid w:val="00C662F3"/>
    <w:rsid w:val="00C6770E"/>
    <w:rsid w:val="00C708A1"/>
    <w:rsid w:val="00C808AD"/>
    <w:rsid w:val="00C878D5"/>
    <w:rsid w:val="00C9481B"/>
    <w:rsid w:val="00C97946"/>
    <w:rsid w:val="00CA6B63"/>
    <w:rsid w:val="00CA7176"/>
    <w:rsid w:val="00CA7940"/>
    <w:rsid w:val="00CB21E9"/>
    <w:rsid w:val="00CC5505"/>
    <w:rsid w:val="00CD003A"/>
    <w:rsid w:val="00CD0FDE"/>
    <w:rsid w:val="00CD2FE4"/>
    <w:rsid w:val="00CD313D"/>
    <w:rsid w:val="00CD4A91"/>
    <w:rsid w:val="00CE48AD"/>
    <w:rsid w:val="00CE5CD5"/>
    <w:rsid w:val="00CF7A98"/>
    <w:rsid w:val="00D05D71"/>
    <w:rsid w:val="00D064EB"/>
    <w:rsid w:val="00D12399"/>
    <w:rsid w:val="00D13164"/>
    <w:rsid w:val="00D14BC4"/>
    <w:rsid w:val="00D171E1"/>
    <w:rsid w:val="00D3003F"/>
    <w:rsid w:val="00D32090"/>
    <w:rsid w:val="00D41D9F"/>
    <w:rsid w:val="00D5312C"/>
    <w:rsid w:val="00D53547"/>
    <w:rsid w:val="00D53C23"/>
    <w:rsid w:val="00D54045"/>
    <w:rsid w:val="00D6017D"/>
    <w:rsid w:val="00D61F61"/>
    <w:rsid w:val="00D66306"/>
    <w:rsid w:val="00D714CE"/>
    <w:rsid w:val="00D754A7"/>
    <w:rsid w:val="00D755F2"/>
    <w:rsid w:val="00D775F0"/>
    <w:rsid w:val="00D8128D"/>
    <w:rsid w:val="00D83AF5"/>
    <w:rsid w:val="00D91D8B"/>
    <w:rsid w:val="00D922B3"/>
    <w:rsid w:val="00D94653"/>
    <w:rsid w:val="00D96586"/>
    <w:rsid w:val="00DA087C"/>
    <w:rsid w:val="00DA327D"/>
    <w:rsid w:val="00DA5624"/>
    <w:rsid w:val="00DB7A0E"/>
    <w:rsid w:val="00DE3551"/>
    <w:rsid w:val="00DF6D74"/>
    <w:rsid w:val="00E01D68"/>
    <w:rsid w:val="00E105A5"/>
    <w:rsid w:val="00E118DC"/>
    <w:rsid w:val="00E245E7"/>
    <w:rsid w:val="00E327E5"/>
    <w:rsid w:val="00E47517"/>
    <w:rsid w:val="00E546DA"/>
    <w:rsid w:val="00E632C5"/>
    <w:rsid w:val="00E708E1"/>
    <w:rsid w:val="00E77472"/>
    <w:rsid w:val="00E90A4B"/>
    <w:rsid w:val="00E932B4"/>
    <w:rsid w:val="00E943FF"/>
    <w:rsid w:val="00EA39FA"/>
    <w:rsid w:val="00EA4D89"/>
    <w:rsid w:val="00EB2743"/>
    <w:rsid w:val="00EB5E15"/>
    <w:rsid w:val="00EF5ACA"/>
    <w:rsid w:val="00EF7817"/>
    <w:rsid w:val="00F019D9"/>
    <w:rsid w:val="00F028B5"/>
    <w:rsid w:val="00F0338D"/>
    <w:rsid w:val="00F10216"/>
    <w:rsid w:val="00F1078B"/>
    <w:rsid w:val="00F22C56"/>
    <w:rsid w:val="00F2450D"/>
    <w:rsid w:val="00F26E16"/>
    <w:rsid w:val="00F336F1"/>
    <w:rsid w:val="00F4734C"/>
    <w:rsid w:val="00F55FBE"/>
    <w:rsid w:val="00F56E32"/>
    <w:rsid w:val="00F628EF"/>
    <w:rsid w:val="00F64207"/>
    <w:rsid w:val="00F65991"/>
    <w:rsid w:val="00F66E1F"/>
    <w:rsid w:val="00F67FF0"/>
    <w:rsid w:val="00F778F3"/>
    <w:rsid w:val="00F84CF3"/>
    <w:rsid w:val="00F862BC"/>
    <w:rsid w:val="00F87E62"/>
    <w:rsid w:val="00F9261C"/>
    <w:rsid w:val="00F93C30"/>
    <w:rsid w:val="00F9580F"/>
    <w:rsid w:val="00F96119"/>
    <w:rsid w:val="00FA1A14"/>
    <w:rsid w:val="00FA1E97"/>
    <w:rsid w:val="00FA55E7"/>
    <w:rsid w:val="00FB390D"/>
    <w:rsid w:val="00FB4F3F"/>
    <w:rsid w:val="00FD0990"/>
    <w:rsid w:val="00FD5A95"/>
    <w:rsid w:val="00FD728C"/>
    <w:rsid w:val="00FF1ED2"/>
    <w:rsid w:val="00FF5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75C0E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0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92"/>
  </w:style>
  <w:style w:type="paragraph" w:styleId="Footer">
    <w:name w:val="footer"/>
    <w:basedOn w:val="Normal"/>
    <w:link w:val="FooterChar"/>
    <w:uiPriority w:val="99"/>
    <w:unhideWhenUsed/>
    <w:rsid w:val="00910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92"/>
  </w:style>
  <w:style w:type="paragraph" w:styleId="ListParagraph">
    <w:name w:val="List Paragraph"/>
    <w:basedOn w:val="Normal"/>
    <w:uiPriority w:val="34"/>
    <w:qFormat/>
    <w:rsid w:val="005921E7"/>
    <w:pPr>
      <w:ind w:left="720"/>
      <w:contextualSpacing/>
    </w:pPr>
  </w:style>
  <w:style w:type="table" w:styleId="TableGrid">
    <w:name w:val="Table Grid"/>
    <w:basedOn w:val="TableNormal"/>
    <w:uiPriority w:val="39"/>
    <w:rsid w:val="00E4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AB9"/>
    <w:rPr>
      <w:rFonts w:ascii="Segoe UI" w:hAnsi="Segoe UI" w:cs="Segoe UI"/>
      <w:sz w:val="18"/>
      <w:szCs w:val="18"/>
    </w:rPr>
  </w:style>
  <w:style w:type="paragraph" w:styleId="NoSpacing">
    <w:name w:val="No Spacing"/>
    <w:uiPriority w:val="1"/>
    <w:qFormat/>
    <w:rsid w:val="00470825"/>
    <w:pPr>
      <w:spacing w:after="0" w:line="240" w:lineRule="auto"/>
    </w:pPr>
  </w:style>
  <w:style w:type="paragraph" w:styleId="NormalWeb">
    <w:name w:val="Normal (Web)"/>
    <w:basedOn w:val="Normal"/>
    <w:uiPriority w:val="99"/>
    <w:unhideWhenUsed/>
    <w:rsid w:val="0047082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49938">
      <w:bodyDiv w:val="1"/>
      <w:marLeft w:val="0"/>
      <w:marRight w:val="0"/>
      <w:marTop w:val="0"/>
      <w:marBottom w:val="0"/>
      <w:divBdr>
        <w:top w:val="none" w:sz="0" w:space="0" w:color="auto"/>
        <w:left w:val="none" w:sz="0" w:space="0" w:color="auto"/>
        <w:bottom w:val="none" w:sz="0" w:space="0" w:color="auto"/>
        <w:right w:val="none" w:sz="0" w:space="0" w:color="auto"/>
      </w:divBdr>
    </w:div>
    <w:div w:id="999696591">
      <w:bodyDiv w:val="1"/>
      <w:marLeft w:val="0"/>
      <w:marRight w:val="0"/>
      <w:marTop w:val="0"/>
      <w:marBottom w:val="0"/>
      <w:divBdr>
        <w:top w:val="none" w:sz="0" w:space="0" w:color="auto"/>
        <w:left w:val="none" w:sz="0" w:space="0" w:color="auto"/>
        <w:bottom w:val="none" w:sz="0" w:space="0" w:color="auto"/>
        <w:right w:val="none" w:sz="0" w:space="0" w:color="auto"/>
      </w:divBdr>
    </w:div>
    <w:div w:id="1062365852">
      <w:bodyDiv w:val="1"/>
      <w:marLeft w:val="0"/>
      <w:marRight w:val="0"/>
      <w:marTop w:val="0"/>
      <w:marBottom w:val="0"/>
      <w:divBdr>
        <w:top w:val="none" w:sz="0" w:space="0" w:color="auto"/>
        <w:left w:val="none" w:sz="0" w:space="0" w:color="auto"/>
        <w:bottom w:val="none" w:sz="0" w:space="0" w:color="auto"/>
        <w:right w:val="none" w:sz="0" w:space="0" w:color="auto"/>
      </w:divBdr>
    </w:div>
    <w:div w:id="1176502896">
      <w:bodyDiv w:val="1"/>
      <w:marLeft w:val="0"/>
      <w:marRight w:val="0"/>
      <w:marTop w:val="0"/>
      <w:marBottom w:val="0"/>
      <w:divBdr>
        <w:top w:val="none" w:sz="0" w:space="0" w:color="auto"/>
        <w:left w:val="none" w:sz="0" w:space="0" w:color="auto"/>
        <w:bottom w:val="none" w:sz="0" w:space="0" w:color="auto"/>
        <w:right w:val="none" w:sz="0" w:space="0" w:color="auto"/>
      </w:divBdr>
    </w:div>
    <w:div w:id="1263954604">
      <w:bodyDiv w:val="1"/>
      <w:marLeft w:val="0"/>
      <w:marRight w:val="0"/>
      <w:marTop w:val="0"/>
      <w:marBottom w:val="0"/>
      <w:divBdr>
        <w:top w:val="none" w:sz="0" w:space="0" w:color="auto"/>
        <w:left w:val="none" w:sz="0" w:space="0" w:color="auto"/>
        <w:bottom w:val="none" w:sz="0" w:space="0" w:color="auto"/>
        <w:right w:val="none" w:sz="0" w:space="0" w:color="auto"/>
      </w:divBdr>
    </w:div>
    <w:div w:id="1346904706">
      <w:bodyDiv w:val="1"/>
      <w:marLeft w:val="0"/>
      <w:marRight w:val="0"/>
      <w:marTop w:val="0"/>
      <w:marBottom w:val="0"/>
      <w:divBdr>
        <w:top w:val="none" w:sz="0" w:space="0" w:color="auto"/>
        <w:left w:val="none" w:sz="0" w:space="0" w:color="auto"/>
        <w:bottom w:val="none" w:sz="0" w:space="0" w:color="auto"/>
        <w:right w:val="none" w:sz="0" w:space="0" w:color="auto"/>
      </w:divBdr>
    </w:div>
    <w:div w:id="1486236199">
      <w:bodyDiv w:val="1"/>
      <w:marLeft w:val="0"/>
      <w:marRight w:val="0"/>
      <w:marTop w:val="0"/>
      <w:marBottom w:val="0"/>
      <w:divBdr>
        <w:top w:val="none" w:sz="0" w:space="0" w:color="auto"/>
        <w:left w:val="none" w:sz="0" w:space="0" w:color="auto"/>
        <w:bottom w:val="none" w:sz="0" w:space="0" w:color="auto"/>
        <w:right w:val="none" w:sz="0" w:space="0" w:color="auto"/>
      </w:divBdr>
    </w:div>
    <w:div w:id="15220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2021-04-22T19:07:00Z</dcterms:created>
  <dcterms:modified xsi:type="dcterms:W3CDTF">2022-01-14T20:35:00Z</dcterms:modified>
</cp:coreProperties>
</file>